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89F94" w14:textId="53A29F92" w:rsidR="0079000E" w:rsidRPr="005C3046" w:rsidRDefault="00042A6B" w:rsidP="00AC7FFC">
      <w:pPr>
        <w:ind w:right="-166"/>
        <w:jc w:val="both"/>
        <w:rPr>
          <w:rFonts w:asciiTheme="minorHAnsi" w:hAnsiTheme="minorHAnsi"/>
          <w:b/>
          <w:sz w:val="32"/>
          <w:szCs w:val="32"/>
        </w:rPr>
      </w:pPr>
      <w:r>
        <w:rPr>
          <w:rFonts w:asciiTheme="minorHAnsi" w:hAnsiTheme="minorHAnsi"/>
          <w:b/>
          <w:sz w:val="32"/>
          <w:szCs w:val="32"/>
        </w:rPr>
        <w:t>Self-employment advice and guidance template</w:t>
      </w:r>
    </w:p>
    <w:p w14:paraId="126ED58C" w14:textId="77777777" w:rsidR="007F6F25" w:rsidRPr="00903C40" w:rsidRDefault="007F6F25" w:rsidP="00AC7FFC">
      <w:pPr>
        <w:ind w:right="-166"/>
        <w:jc w:val="both"/>
        <w:rPr>
          <w:sz w:val="24"/>
          <w:szCs w:val="24"/>
        </w:rPr>
      </w:pPr>
    </w:p>
    <w:p w14:paraId="77ACD936" w14:textId="0BD7D54D" w:rsidR="00E06281" w:rsidRDefault="0079000E" w:rsidP="00E06281">
      <w:pPr>
        <w:ind w:right="-166"/>
        <w:jc w:val="both"/>
        <w:rPr>
          <w:sz w:val="24"/>
          <w:szCs w:val="24"/>
        </w:rPr>
      </w:pPr>
      <w:r w:rsidRPr="00207C10">
        <w:rPr>
          <w:sz w:val="24"/>
          <w:szCs w:val="24"/>
        </w:rPr>
        <w:t xml:space="preserve">This </w:t>
      </w:r>
      <w:r w:rsidR="0021391B">
        <w:rPr>
          <w:sz w:val="24"/>
          <w:szCs w:val="24"/>
        </w:rPr>
        <w:t xml:space="preserve">template details what information and documents should be obtained if you are looking into using the services of a self-employed PA. </w:t>
      </w:r>
      <w:r w:rsidRPr="00207C10">
        <w:rPr>
          <w:sz w:val="24"/>
          <w:szCs w:val="24"/>
        </w:rPr>
        <w:t xml:space="preserve">We highly recommend that you use our </w:t>
      </w:r>
      <w:r w:rsidR="00FA3D54">
        <w:rPr>
          <w:sz w:val="24"/>
          <w:szCs w:val="24"/>
        </w:rPr>
        <w:t>A</w:t>
      </w:r>
      <w:r w:rsidRPr="00207C10">
        <w:rPr>
          <w:sz w:val="24"/>
          <w:szCs w:val="24"/>
        </w:rPr>
        <w:t xml:space="preserve">dvice </w:t>
      </w:r>
      <w:r w:rsidR="00FA3D54">
        <w:rPr>
          <w:sz w:val="24"/>
          <w:szCs w:val="24"/>
        </w:rPr>
        <w:t>S</w:t>
      </w:r>
      <w:r w:rsidRPr="00207C10">
        <w:rPr>
          <w:sz w:val="24"/>
          <w:szCs w:val="24"/>
        </w:rPr>
        <w:t xml:space="preserve">ervice to discuss this subject and/or read our </w:t>
      </w:r>
      <w:r w:rsidR="00FA3D54">
        <w:rPr>
          <w:sz w:val="24"/>
          <w:szCs w:val="24"/>
        </w:rPr>
        <w:t>F</w:t>
      </w:r>
      <w:r w:rsidRPr="00207C10">
        <w:rPr>
          <w:sz w:val="24"/>
          <w:szCs w:val="24"/>
        </w:rPr>
        <w:t>actsheet</w:t>
      </w:r>
      <w:r w:rsidR="0021391B">
        <w:rPr>
          <w:sz w:val="24"/>
          <w:szCs w:val="24"/>
        </w:rPr>
        <w:t xml:space="preserve"> to </w:t>
      </w:r>
      <w:r w:rsidRPr="0021391B">
        <w:rPr>
          <w:sz w:val="24"/>
          <w:szCs w:val="24"/>
        </w:rPr>
        <w:t xml:space="preserve">ensure the PA </w:t>
      </w:r>
      <w:r w:rsidRPr="0021391B">
        <w:rPr>
          <w:sz w:val="24"/>
          <w:szCs w:val="24"/>
          <w:u w:val="single"/>
        </w:rPr>
        <w:t>is</w:t>
      </w:r>
      <w:r w:rsidRPr="0021391B">
        <w:rPr>
          <w:sz w:val="24"/>
          <w:szCs w:val="24"/>
        </w:rPr>
        <w:t xml:space="preserve"> self-employed, </w:t>
      </w:r>
      <w:r w:rsidR="0021391B" w:rsidRPr="0021391B">
        <w:rPr>
          <w:sz w:val="24"/>
          <w:szCs w:val="24"/>
        </w:rPr>
        <w:t xml:space="preserve">as </w:t>
      </w:r>
      <w:r w:rsidRPr="0021391B">
        <w:rPr>
          <w:sz w:val="24"/>
          <w:szCs w:val="24"/>
        </w:rPr>
        <w:t>the</w:t>
      </w:r>
      <w:r w:rsidR="0021391B" w:rsidRPr="0021391B">
        <w:rPr>
          <w:sz w:val="24"/>
          <w:szCs w:val="24"/>
        </w:rPr>
        <w:t xml:space="preserve"> information below</w:t>
      </w:r>
      <w:r w:rsidRPr="0021391B">
        <w:rPr>
          <w:sz w:val="24"/>
          <w:szCs w:val="24"/>
        </w:rPr>
        <w:t xml:space="preserve"> are indicators only. What matters are the details of the relationship between you and your PA.</w:t>
      </w:r>
      <w:r w:rsidR="00E06281" w:rsidRPr="00E06281">
        <w:rPr>
          <w:sz w:val="24"/>
          <w:szCs w:val="24"/>
        </w:rPr>
        <w:t xml:space="preserve"> </w:t>
      </w:r>
      <w:r w:rsidR="00E06281" w:rsidRPr="002249EF">
        <w:rPr>
          <w:sz w:val="24"/>
          <w:szCs w:val="24"/>
        </w:rPr>
        <w:t xml:space="preserve">Getting it wrong can put you </w:t>
      </w:r>
      <w:r w:rsidR="00E06281">
        <w:rPr>
          <w:sz w:val="24"/>
          <w:szCs w:val="24"/>
        </w:rPr>
        <w:t>at</w:t>
      </w:r>
      <w:r w:rsidR="00E06281" w:rsidRPr="002249EF">
        <w:rPr>
          <w:sz w:val="24"/>
          <w:szCs w:val="24"/>
        </w:rPr>
        <w:t xml:space="preserve"> financial risk of being fined and/or you could end up in </w:t>
      </w:r>
      <w:r w:rsidR="00E06281">
        <w:rPr>
          <w:sz w:val="24"/>
          <w:szCs w:val="24"/>
        </w:rPr>
        <w:t>Court at an Employment Tribunal.</w:t>
      </w:r>
    </w:p>
    <w:p w14:paraId="4A94D2EF" w14:textId="419DF28E" w:rsidR="0064134B" w:rsidRDefault="0064134B" w:rsidP="00AC7FFC">
      <w:pPr>
        <w:ind w:right="-166"/>
        <w:jc w:val="both"/>
        <w:rPr>
          <w:sz w:val="24"/>
          <w:szCs w:val="24"/>
        </w:rPr>
      </w:pPr>
    </w:p>
    <w:p w14:paraId="351EF164" w14:textId="2F880D25" w:rsidR="0064134B" w:rsidRPr="002249EF" w:rsidRDefault="0064134B" w:rsidP="0064134B">
      <w:pPr>
        <w:ind w:right="-166"/>
        <w:jc w:val="both"/>
        <w:rPr>
          <w:b/>
          <w:color w:val="000000" w:themeColor="text1"/>
          <w:szCs w:val="28"/>
        </w:rPr>
      </w:pPr>
      <w:r w:rsidRPr="002249EF">
        <w:rPr>
          <w:b/>
          <w:color w:val="000000" w:themeColor="text1"/>
          <w:szCs w:val="28"/>
        </w:rPr>
        <w:t xml:space="preserve">Step </w:t>
      </w:r>
      <w:r>
        <w:rPr>
          <w:b/>
          <w:color w:val="000000" w:themeColor="text1"/>
          <w:szCs w:val="28"/>
        </w:rPr>
        <w:t>1 - Is the PA registered with HM</w:t>
      </w:r>
      <w:r w:rsidRPr="002249EF">
        <w:rPr>
          <w:b/>
          <w:color w:val="000000" w:themeColor="text1"/>
          <w:szCs w:val="28"/>
        </w:rPr>
        <w:t>R</w:t>
      </w:r>
      <w:r>
        <w:rPr>
          <w:b/>
          <w:color w:val="000000" w:themeColor="text1"/>
          <w:szCs w:val="28"/>
        </w:rPr>
        <w:t>C</w:t>
      </w:r>
      <w:r w:rsidRPr="002249EF">
        <w:rPr>
          <w:b/>
          <w:color w:val="000000" w:themeColor="text1"/>
          <w:szCs w:val="28"/>
        </w:rPr>
        <w:t xml:space="preserve"> as a self-employed worker?</w:t>
      </w:r>
    </w:p>
    <w:p w14:paraId="7F1F6BDB" w14:textId="77777777" w:rsidR="0064134B" w:rsidRPr="002249EF" w:rsidRDefault="0064134B" w:rsidP="0064134B">
      <w:pPr>
        <w:ind w:right="-166"/>
        <w:jc w:val="both"/>
        <w:rPr>
          <w:color w:val="B456AE"/>
          <w:sz w:val="24"/>
          <w:szCs w:val="24"/>
        </w:rPr>
      </w:pPr>
    </w:p>
    <w:p w14:paraId="7379AB4A" w14:textId="379FC0A6" w:rsidR="0064134B" w:rsidRPr="00903C40" w:rsidRDefault="0064134B" w:rsidP="0064134B">
      <w:pPr>
        <w:ind w:right="-166"/>
        <w:jc w:val="both"/>
        <w:rPr>
          <w:sz w:val="24"/>
          <w:szCs w:val="24"/>
        </w:rPr>
      </w:pPr>
      <w:r>
        <w:rPr>
          <w:sz w:val="24"/>
          <w:szCs w:val="24"/>
        </w:rPr>
        <w:t>Your PA will need to be registered with HMRC</w:t>
      </w:r>
      <w:r w:rsidRPr="00903C40">
        <w:rPr>
          <w:sz w:val="24"/>
          <w:szCs w:val="24"/>
        </w:rPr>
        <w:t xml:space="preserve"> for Tax and National Insurance purposes. The PA receives </w:t>
      </w:r>
      <w:r w:rsidR="008656D0">
        <w:rPr>
          <w:sz w:val="24"/>
          <w:szCs w:val="24"/>
        </w:rPr>
        <w:t xml:space="preserve">a </w:t>
      </w:r>
      <w:r w:rsidRPr="00903C40">
        <w:rPr>
          <w:sz w:val="24"/>
          <w:szCs w:val="24"/>
        </w:rPr>
        <w:t>UTR</w:t>
      </w:r>
      <w:r>
        <w:rPr>
          <w:sz w:val="24"/>
          <w:szCs w:val="24"/>
        </w:rPr>
        <w:t xml:space="preserve"> (Unique Tax Reference)</w:t>
      </w:r>
      <w:r w:rsidRPr="00903C40">
        <w:rPr>
          <w:sz w:val="24"/>
          <w:szCs w:val="24"/>
        </w:rPr>
        <w:t xml:space="preserve"> when </w:t>
      </w:r>
      <w:r w:rsidR="00AF57EB">
        <w:rPr>
          <w:sz w:val="24"/>
          <w:szCs w:val="24"/>
        </w:rPr>
        <w:t xml:space="preserve">they have </w:t>
      </w:r>
      <w:r w:rsidRPr="00903C40">
        <w:rPr>
          <w:sz w:val="24"/>
          <w:szCs w:val="24"/>
        </w:rPr>
        <w:t xml:space="preserve">registered for Self-Assessment or set up as a </w:t>
      </w:r>
      <w:r>
        <w:rPr>
          <w:sz w:val="24"/>
          <w:szCs w:val="24"/>
        </w:rPr>
        <w:t>L</w:t>
      </w:r>
      <w:r w:rsidRPr="00903C40">
        <w:rPr>
          <w:sz w:val="24"/>
          <w:szCs w:val="24"/>
        </w:rPr>
        <w:t xml:space="preserve">imited </w:t>
      </w:r>
      <w:r>
        <w:rPr>
          <w:sz w:val="24"/>
          <w:szCs w:val="24"/>
        </w:rPr>
        <w:t>C</w:t>
      </w:r>
      <w:r w:rsidRPr="00903C40">
        <w:rPr>
          <w:sz w:val="24"/>
          <w:szCs w:val="24"/>
        </w:rPr>
        <w:t>ompany. Be aware that registering as self-employed with HMRC does not make the person automatically self-employed while working for you.</w:t>
      </w:r>
      <w:r>
        <w:rPr>
          <w:sz w:val="24"/>
          <w:szCs w:val="24"/>
        </w:rPr>
        <w:t xml:space="preserve"> Please have your PA sign below to confirm they have registered and received their Unique Tax Code Reference from HMRC</w:t>
      </w:r>
      <w:r w:rsidR="00AF57EB">
        <w:rPr>
          <w:sz w:val="24"/>
          <w:szCs w:val="24"/>
        </w:rPr>
        <w:t xml:space="preserve"> and are declaring their own tax</w:t>
      </w:r>
      <w:r>
        <w:rPr>
          <w:sz w:val="24"/>
          <w:szCs w:val="24"/>
        </w:rPr>
        <w:t>.</w:t>
      </w:r>
    </w:p>
    <w:p w14:paraId="1DAD241B" w14:textId="77777777" w:rsidR="0064134B" w:rsidRPr="00903C40" w:rsidRDefault="0064134B" w:rsidP="0064134B">
      <w:pPr>
        <w:ind w:right="-166"/>
        <w:jc w:val="both"/>
        <w:rPr>
          <w:sz w:val="24"/>
          <w:szCs w:val="24"/>
        </w:rPr>
      </w:pPr>
    </w:p>
    <w:tbl>
      <w:tblPr>
        <w:tblStyle w:val="TableGrid"/>
        <w:tblW w:w="0" w:type="auto"/>
        <w:tblLook w:val="04A0" w:firstRow="1" w:lastRow="0" w:firstColumn="1" w:lastColumn="0" w:noHBand="0" w:noVBand="1"/>
      </w:tblPr>
      <w:tblGrid>
        <w:gridCol w:w="2689"/>
        <w:gridCol w:w="6916"/>
      </w:tblGrid>
      <w:tr w:rsidR="0064134B" w:rsidRPr="00903C40" w14:paraId="35C2B84E" w14:textId="77777777" w:rsidTr="3A647750">
        <w:trPr>
          <w:trHeight w:val="522"/>
        </w:trPr>
        <w:tc>
          <w:tcPr>
            <w:tcW w:w="2689" w:type="dxa"/>
          </w:tcPr>
          <w:p w14:paraId="6A2BDC42" w14:textId="463635CE" w:rsidR="0064134B" w:rsidRPr="002249EF" w:rsidRDefault="0064134B" w:rsidP="0064134B">
            <w:pPr>
              <w:ind w:right="-166"/>
              <w:jc w:val="both"/>
              <w:rPr>
                <w:sz w:val="24"/>
                <w:szCs w:val="24"/>
              </w:rPr>
            </w:pPr>
            <w:r>
              <w:rPr>
                <w:sz w:val="24"/>
                <w:szCs w:val="24"/>
              </w:rPr>
              <w:t>Name of DP Recipient:</w:t>
            </w:r>
          </w:p>
        </w:tc>
        <w:tc>
          <w:tcPr>
            <w:tcW w:w="6916" w:type="dxa"/>
          </w:tcPr>
          <w:p w14:paraId="2FADB342" w14:textId="4F7F924E" w:rsidR="0064134B" w:rsidRPr="002249EF" w:rsidRDefault="0064134B" w:rsidP="00A93327">
            <w:pPr>
              <w:ind w:right="-166"/>
              <w:jc w:val="both"/>
              <w:rPr>
                <w:sz w:val="24"/>
                <w:szCs w:val="24"/>
              </w:rPr>
            </w:pPr>
          </w:p>
        </w:tc>
      </w:tr>
      <w:tr w:rsidR="0064134B" w:rsidRPr="00903C40" w14:paraId="6A3909D1" w14:textId="77777777" w:rsidTr="3A647750">
        <w:trPr>
          <w:trHeight w:val="430"/>
        </w:trPr>
        <w:tc>
          <w:tcPr>
            <w:tcW w:w="2689" w:type="dxa"/>
          </w:tcPr>
          <w:p w14:paraId="0A254D33" w14:textId="59A7ED6F" w:rsidR="0064134B" w:rsidRPr="002249EF" w:rsidRDefault="0064134B" w:rsidP="0064134B">
            <w:pPr>
              <w:ind w:right="-166"/>
              <w:rPr>
                <w:sz w:val="24"/>
                <w:szCs w:val="24"/>
              </w:rPr>
            </w:pPr>
            <w:r>
              <w:rPr>
                <w:sz w:val="24"/>
                <w:szCs w:val="24"/>
              </w:rPr>
              <w:t>Name of PA:</w:t>
            </w:r>
          </w:p>
        </w:tc>
        <w:tc>
          <w:tcPr>
            <w:tcW w:w="6916" w:type="dxa"/>
          </w:tcPr>
          <w:p w14:paraId="540F4E3B" w14:textId="42CD9AC5" w:rsidR="0064134B" w:rsidRPr="002249EF" w:rsidRDefault="0064134B" w:rsidP="00647682">
            <w:pPr>
              <w:ind w:right="-166"/>
              <w:rPr>
                <w:sz w:val="24"/>
                <w:szCs w:val="24"/>
              </w:rPr>
            </w:pPr>
          </w:p>
        </w:tc>
      </w:tr>
      <w:tr w:rsidR="0064134B" w:rsidRPr="00903C40" w14:paraId="7AF15788" w14:textId="77777777" w:rsidTr="3A647750">
        <w:trPr>
          <w:trHeight w:val="737"/>
        </w:trPr>
        <w:tc>
          <w:tcPr>
            <w:tcW w:w="2689" w:type="dxa"/>
          </w:tcPr>
          <w:p w14:paraId="6AA7FBA0" w14:textId="09D8904D" w:rsidR="0064134B" w:rsidRPr="002249EF" w:rsidRDefault="0064134B" w:rsidP="0064134B">
            <w:pPr>
              <w:ind w:right="-166"/>
              <w:rPr>
                <w:sz w:val="24"/>
                <w:szCs w:val="24"/>
              </w:rPr>
            </w:pPr>
            <w:r>
              <w:rPr>
                <w:sz w:val="24"/>
                <w:szCs w:val="24"/>
              </w:rPr>
              <w:t>Signature of PA:</w:t>
            </w:r>
          </w:p>
        </w:tc>
        <w:tc>
          <w:tcPr>
            <w:tcW w:w="6916" w:type="dxa"/>
          </w:tcPr>
          <w:p w14:paraId="496D2355" w14:textId="77777777" w:rsidR="0064134B" w:rsidRPr="002249EF" w:rsidRDefault="0064134B" w:rsidP="00A93327">
            <w:pPr>
              <w:ind w:right="-166"/>
              <w:jc w:val="both"/>
              <w:rPr>
                <w:sz w:val="24"/>
                <w:szCs w:val="24"/>
              </w:rPr>
            </w:pPr>
          </w:p>
        </w:tc>
      </w:tr>
      <w:tr w:rsidR="0064134B" w:rsidRPr="00903C40" w14:paraId="37FEB80D" w14:textId="77777777" w:rsidTr="3A647750">
        <w:trPr>
          <w:trHeight w:val="412"/>
        </w:trPr>
        <w:tc>
          <w:tcPr>
            <w:tcW w:w="2689" w:type="dxa"/>
          </w:tcPr>
          <w:p w14:paraId="7D15D78B" w14:textId="4DB28014" w:rsidR="0064134B" w:rsidRDefault="0064134B" w:rsidP="00A93327">
            <w:pPr>
              <w:ind w:right="-166"/>
              <w:jc w:val="both"/>
              <w:rPr>
                <w:sz w:val="24"/>
                <w:szCs w:val="24"/>
              </w:rPr>
            </w:pPr>
            <w:r>
              <w:rPr>
                <w:sz w:val="24"/>
                <w:szCs w:val="24"/>
              </w:rPr>
              <w:t>Date:</w:t>
            </w:r>
          </w:p>
        </w:tc>
        <w:tc>
          <w:tcPr>
            <w:tcW w:w="6916" w:type="dxa"/>
          </w:tcPr>
          <w:p w14:paraId="49FADD0A" w14:textId="44667A00" w:rsidR="0064134B" w:rsidRPr="002249EF" w:rsidRDefault="0064134B" w:rsidP="00A93327">
            <w:pPr>
              <w:ind w:right="-166"/>
              <w:jc w:val="both"/>
              <w:rPr>
                <w:sz w:val="24"/>
                <w:szCs w:val="24"/>
              </w:rPr>
            </w:pPr>
          </w:p>
        </w:tc>
      </w:tr>
    </w:tbl>
    <w:p w14:paraId="636F04FB" w14:textId="77777777" w:rsidR="0064134B" w:rsidRDefault="0064134B" w:rsidP="00AC7FFC">
      <w:pPr>
        <w:ind w:right="-166"/>
        <w:jc w:val="both"/>
        <w:rPr>
          <w:sz w:val="24"/>
          <w:szCs w:val="24"/>
        </w:rPr>
      </w:pPr>
    </w:p>
    <w:p w14:paraId="2E97D487" w14:textId="39E6A78D" w:rsidR="0079000E" w:rsidRPr="00475E45" w:rsidRDefault="0079000E" w:rsidP="00475E45">
      <w:pPr>
        <w:rPr>
          <w:sz w:val="24"/>
          <w:szCs w:val="24"/>
        </w:rPr>
      </w:pPr>
      <w:r w:rsidRPr="002249EF">
        <w:rPr>
          <w:b/>
          <w:color w:val="000000" w:themeColor="text1"/>
          <w:szCs w:val="28"/>
        </w:rPr>
        <w:t xml:space="preserve">Step </w:t>
      </w:r>
      <w:r w:rsidR="0064134B">
        <w:rPr>
          <w:b/>
          <w:color w:val="000000" w:themeColor="text1"/>
          <w:szCs w:val="28"/>
        </w:rPr>
        <w:t>2</w:t>
      </w:r>
      <w:r w:rsidR="0080208A" w:rsidRPr="002249EF">
        <w:rPr>
          <w:b/>
          <w:color w:val="000000" w:themeColor="text1"/>
          <w:szCs w:val="28"/>
        </w:rPr>
        <w:t xml:space="preserve"> -</w:t>
      </w:r>
      <w:r w:rsidRPr="002249EF">
        <w:rPr>
          <w:b/>
          <w:color w:val="000000" w:themeColor="text1"/>
          <w:szCs w:val="28"/>
        </w:rPr>
        <w:t xml:space="preserve"> HMRC </w:t>
      </w:r>
      <w:r w:rsidR="00FA3D54">
        <w:rPr>
          <w:b/>
          <w:color w:val="000000" w:themeColor="text1"/>
          <w:szCs w:val="28"/>
        </w:rPr>
        <w:t>‘</w:t>
      </w:r>
      <w:r w:rsidR="00651CEE">
        <w:rPr>
          <w:b/>
          <w:color w:val="000000" w:themeColor="text1"/>
          <w:szCs w:val="28"/>
        </w:rPr>
        <w:t>Check Employment Status</w:t>
      </w:r>
      <w:r w:rsidR="00FA3D54">
        <w:rPr>
          <w:b/>
          <w:color w:val="000000" w:themeColor="text1"/>
          <w:szCs w:val="28"/>
        </w:rPr>
        <w:t xml:space="preserve"> for Tax</w:t>
      </w:r>
      <w:r w:rsidR="00946472">
        <w:rPr>
          <w:b/>
          <w:color w:val="000000" w:themeColor="text1"/>
          <w:szCs w:val="28"/>
        </w:rPr>
        <w:t>’</w:t>
      </w:r>
      <w:r w:rsidR="00FA3D54">
        <w:rPr>
          <w:b/>
          <w:color w:val="000000" w:themeColor="text1"/>
          <w:szCs w:val="28"/>
        </w:rPr>
        <w:t xml:space="preserve"> (CEST)</w:t>
      </w:r>
      <w:r w:rsidR="00651CEE">
        <w:rPr>
          <w:b/>
          <w:color w:val="000000" w:themeColor="text1"/>
          <w:szCs w:val="28"/>
        </w:rPr>
        <w:t xml:space="preserve"> Tool </w:t>
      </w:r>
    </w:p>
    <w:p w14:paraId="11C0F9DD" w14:textId="77777777" w:rsidR="0079000E" w:rsidRPr="002249EF" w:rsidRDefault="0079000E" w:rsidP="00AC7FFC">
      <w:pPr>
        <w:ind w:right="-166"/>
        <w:jc w:val="both"/>
        <w:rPr>
          <w:color w:val="B456AE"/>
          <w:sz w:val="24"/>
          <w:szCs w:val="24"/>
        </w:rPr>
      </w:pPr>
    </w:p>
    <w:p w14:paraId="333E5D51" w14:textId="592FB8B9" w:rsidR="0079000E" w:rsidRPr="00903C40" w:rsidRDefault="0079000E" w:rsidP="00AC7FFC">
      <w:pPr>
        <w:ind w:right="-166"/>
        <w:jc w:val="both"/>
        <w:rPr>
          <w:sz w:val="24"/>
          <w:szCs w:val="24"/>
        </w:rPr>
      </w:pPr>
      <w:r w:rsidRPr="00903C40">
        <w:rPr>
          <w:sz w:val="24"/>
          <w:szCs w:val="24"/>
        </w:rPr>
        <w:t xml:space="preserve">You should complete the HMRC </w:t>
      </w:r>
      <w:r w:rsidR="006F54A1">
        <w:rPr>
          <w:sz w:val="24"/>
          <w:szCs w:val="24"/>
        </w:rPr>
        <w:t xml:space="preserve">Check </w:t>
      </w:r>
      <w:r w:rsidRPr="00903C40">
        <w:rPr>
          <w:sz w:val="24"/>
          <w:szCs w:val="24"/>
        </w:rPr>
        <w:t xml:space="preserve">Employment Status </w:t>
      </w:r>
      <w:r w:rsidR="00FA3D54">
        <w:rPr>
          <w:sz w:val="24"/>
          <w:szCs w:val="24"/>
        </w:rPr>
        <w:t xml:space="preserve">for Tax (CEST) </w:t>
      </w:r>
      <w:r w:rsidR="006F54A1">
        <w:rPr>
          <w:sz w:val="24"/>
          <w:szCs w:val="24"/>
        </w:rPr>
        <w:t>Tool</w:t>
      </w:r>
      <w:r w:rsidRPr="00903C40">
        <w:rPr>
          <w:sz w:val="24"/>
          <w:szCs w:val="24"/>
        </w:rPr>
        <w:t xml:space="preserve">. </w:t>
      </w:r>
      <w:r w:rsidR="00717A34">
        <w:rPr>
          <w:sz w:val="24"/>
          <w:szCs w:val="24"/>
        </w:rPr>
        <w:t xml:space="preserve">This </w:t>
      </w:r>
      <w:r w:rsidRPr="00903C40">
        <w:rPr>
          <w:sz w:val="24"/>
          <w:szCs w:val="24"/>
        </w:rPr>
        <w:t xml:space="preserve">needs to be completed by the Engager or their </w:t>
      </w:r>
      <w:r w:rsidR="00FA3D54">
        <w:rPr>
          <w:sz w:val="24"/>
          <w:szCs w:val="24"/>
        </w:rPr>
        <w:t>A</w:t>
      </w:r>
      <w:r w:rsidRPr="00903C40">
        <w:rPr>
          <w:sz w:val="24"/>
          <w:szCs w:val="24"/>
        </w:rPr>
        <w:t xml:space="preserve">uthorised </w:t>
      </w:r>
      <w:r w:rsidR="00FA3D54">
        <w:rPr>
          <w:sz w:val="24"/>
          <w:szCs w:val="24"/>
        </w:rPr>
        <w:t>R</w:t>
      </w:r>
      <w:r w:rsidRPr="00903C40">
        <w:rPr>
          <w:sz w:val="24"/>
          <w:szCs w:val="24"/>
        </w:rPr>
        <w:t>epresentative - if the indicator has been completed by or on behalf of a worker the result is only indicative and HMRC will not be bound by it.</w:t>
      </w:r>
    </w:p>
    <w:p w14:paraId="7A8EB195" w14:textId="77777777" w:rsidR="0079000E" w:rsidRPr="00903C40" w:rsidRDefault="0079000E" w:rsidP="00AC7FFC">
      <w:pPr>
        <w:ind w:right="-166"/>
        <w:jc w:val="both"/>
        <w:rPr>
          <w:sz w:val="24"/>
          <w:szCs w:val="24"/>
        </w:rPr>
      </w:pPr>
    </w:p>
    <w:p w14:paraId="4F3F9411" w14:textId="4C36DEA0" w:rsidR="0079000E" w:rsidRDefault="0079000E" w:rsidP="00AC7FFC">
      <w:pPr>
        <w:ind w:right="-166"/>
        <w:jc w:val="both"/>
        <w:rPr>
          <w:rFonts w:cs="TrebuchetMS"/>
          <w:color w:val="000000"/>
          <w:sz w:val="24"/>
          <w:szCs w:val="24"/>
          <w:lang w:eastAsia="en-GB"/>
        </w:rPr>
      </w:pPr>
      <w:r w:rsidRPr="00903C40">
        <w:rPr>
          <w:rFonts w:cs="TrebuchetMS"/>
          <w:color w:val="000000"/>
          <w:sz w:val="24"/>
          <w:szCs w:val="24"/>
          <w:lang w:eastAsia="en-GB"/>
        </w:rPr>
        <w:t xml:space="preserve">To access this tool visit </w:t>
      </w:r>
      <w:hyperlink r:id="rId10" w:history="1">
        <w:r w:rsidR="006F54A1" w:rsidRPr="00E0039F">
          <w:rPr>
            <w:rStyle w:val="Hyperlink"/>
            <w:rFonts w:cs="TrebuchetMS"/>
            <w:sz w:val="24"/>
            <w:szCs w:val="24"/>
            <w:lang w:eastAsia="en-GB"/>
          </w:rPr>
          <w:t>https://www.gov.uk/guidance/check-employment-status-for-tax</w:t>
        </w:r>
      </w:hyperlink>
    </w:p>
    <w:p w14:paraId="55204297" w14:textId="77777777" w:rsidR="0079000E" w:rsidRPr="00903C40" w:rsidRDefault="0079000E" w:rsidP="00AC7FFC">
      <w:pPr>
        <w:ind w:right="-166"/>
        <w:jc w:val="both"/>
        <w:rPr>
          <w:rFonts w:cs="TrebuchetMS"/>
          <w:color w:val="0000FF"/>
          <w:sz w:val="24"/>
          <w:szCs w:val="24"/>
          <w:lang w:eastAsia="en-GB"/>
        </w:rPr>
      </w:pPr>
    </w:p>
    <w:tbl>
      <w:tblPr>
        <w:tblStyle w:val="TableGrid"/>
        <w:tblW w:w="0" w:type="auto"/>
        <w:tblLook w:val="04A0" w:firstRow="1" w:lastRow="0" w:firstColumn="1" w:lastColumn="0" w:noHBand="0" w:noVBand="1"/>
      </w:tblPr>
      <w:tblGrid>
        <w:gridCol w:w="3598"/>
        <w:gridCol w:w="6007"/>
      </w:tblGrid>
      <w:tr w:rsidR="0079000E" w:rsidRPr="00903C40" w14:paraId="311228FF" w14:textId="77777777" w:rsidTr="3A647750">
        <w:tc>
          <w:tcPr>
            <w:tcW w:w="3598" w:type="dxa"/>
          </w:tcPr>
          <w:p w14:paraId="51A782B5" w14:textId="77777777" w:rsidR="0079000E" w:rsidRPr="00903C40" w:rsidRDefault="0079000E" w:rsidP="00AC7FFC">
            <w:pPr>
              <w:ind w:right="-166"/>
              <w:jc w:val="both"/>
              <w:rPr>
                <w:sz w:val="24"/>
                <w:szCs w:val="24"/>
              </w:rPr>
            </w:pPr>
            <w:r w:rsidRPr="00903C40">
              <w:rPr>
                <w:sz w:val="24"/>
                <w:szCs w:val="24"/>
              </w:rPr>
              <w:t>Completed by:</w:t>
            </w:r>
          </w:p>
          <w:p w14:paraId="224E2A27" w14:textId="17821D4F" w:rsidR="0079000E" w:rsidRPr="00903C40" w:rsidRDefault="00D338CC" w:rsidP="00AC7FFC">
            <w:pPr>
              <w:ind w:right="-166"/>
              <w:jc w:val="both"/>
              <w:rPr>
                <w:sz w:val="24"/>
                <w:szCs w:val="24"/>
              </w:rPr>
            </w:pPr>
            <w:r>
              <w:rPr>
                <w:sz w:val="24"/>
                <w:szCs w:val="24"/>
              </w:rPr>
              <w:t>(</w:t>
            </w:r>
            <w:r w:rsidR="0079000E" w:rsidRPr="00903C40">
              <w:rPr>
                <w:sz w:val="24"/>
                <w:szCs w:val="24"/>
              </w:rPr>
              <w:t>Engager or Representative</w:t>
            </w:r>
            <w:r>
              <w:rPr>
                <w:sz w:val="24"/>
                <w:szCs w:val="24"/>
              </w:rPr>
              <w:t>)</w:t>
            </w:r>
          </w:p>
        </w:tc>
        <w:tc>
          <w:tcPr>
            <w:tcW w:w="6007" w:type="dxa"/>
          </w:tcPr>
          <w:p w14:paraId="2BB3F030" w14:textId="7D2069F4" w:rsidR="0079000E" w:rsidRPr="00903C40" w:rsidRDefault="41B81420" w:rsidP="00AC7FFC">
            <w:pPr>
              <w:ind w:right="-166"/>
              <w:jc w:val="both"/>
              <w:rPr>
                <w:sz w:val="24"/>
                <w:szCs w:val="24"/>
              </w:rPr>
            </w:pPr>
            <w:r w:rsidRPr="3A647750">
              <w:rPr>
                <w:sz w:val="24"/>
                <w:szCs w:val="24"/>
              </w:rPr>
              <w:t xml:space="preserve"> </w:t>
            </w:r>
          </w:p>
        </w:tc>
      </w:tr>
      <w:tr w:rsidR="0079000E" w:rsidRPr="00903C40" w14:paraId="6922FEA0" w14:textId="77777777" w:rsidTr="3A647750">
        <w:tc>
          <w:tcPr>
            <w:tcW w:w="3598" w:type="dxa"/>
          </w:tcPr>
          <w:p w14:paraId="20BB8406" w14:textId="6391EADB" w:rsidR="0079000E" w:rsidRPr="00903C40" w:rsidRDefault="002249E6" w:rsidP="00AC7FFC">
            <w:pPr>
              <w:ind w:right="-166"/>
              <w:jc w:val="both"/>
              <w:rPr>
                <w:sz w:val="24"/>
                <w:szCs w:val="24"/>
              </w:rPr>
            </w:pPr>
            <w:r w:rsidRPr="00903C40">
              <w:rPr>
                <w:sz w:val="24"/>
                <w:szCs w:val="24"/>
              </w:rPr>
              <w:t>Date</w:t>
            </w:r>
            <w:r w:rsidR="00D338CC">
              <w:rPr>
                <w:sz w:val="24"/>
                <w:szCs w:val="24"/>
              </w:rPr>
              <w:t xml:space="preserve"> of result</w:t>
            </w:r>
            <w:r w:rsidR="00903C40">
              <w:rPr>
                <w:sz w:val="24"/>
                <w:szCs w:val="24"/>
              </w:rPr>
              <w:t>:</w:t>
            </w:r>
          </w:p>
          <w:p w14:paraId="54C4954C" w14:textId="77777777" w:rsidR="0079000E" w:rsidRPr="00903C40" w:rsidRDefault="0079000E" w:rsidP="00AC7FFC">
            <w:pPr>
              <w:ind w:right="-166"/>
              <w:jc w:val="both"/>
              <w:rPr>
                <w:sz w:val="24"/>
                <w:szCs w:val="24"/>
              </w:rPr>
            </w:pPr>
          </w:p>
        </w:tc>
        <w:tc>
          <w:tcPr>
            <w:tcW w:w="6007" w:type="dxa"/>
          </w:tcPr>
          <w:p w14:paraId="14A06A84" w14:textId="1A427323" w:rsidR="0079000E" w:rsidRPr="00903C40" w:rsidRDefault="0079000E" w:rsidP="00AC7FFC">
            <w:pPr>
              <w:ind w:right="-166"/>
              <w:jc w:val="both"/>
              <w:rPr>
                <w:sz w:val="24"/>
                <w:szCs w:val="24"/>
              </w:rPr>
            </w:pPr>
          </w:p>
        </w:tc>
      </w:tr>
      <w:tr w:rsidR="0079000E" w:rsidRPr="00903C40" w14:paraId="4E539646" w14:textId="77777777" w:rsidTr="3A647750">
        <w:tc>
          <w:tcPr>
            <w:tcW w:w="3598" w:type="dxa"/>
          </w:tcPr>
          <w:p w14:paraId="084BF43D" w14:textId="77777777" w:rsidR="0079000E" w:rsidRPr="00903C40" w:rsidRDefault="002249E6" w:rsidP="00AC7FFC">
            <w:pPr>
              <w:ind w:right="-166"/>
              <w:jc w:val="both"/>
              <w:rPr>
                <w:sz w:val="24"/>
                <w:szCs w:val="24"/>
              </w:rPr>
            </w:pPr>
            <w:r w:rsidRPr="00903C40">
              <w:rPr>
                <w:sz w:val="24"/>
                <w:szCs w:val="24"/>
              </w:rPr>
              <w:t>Copy on file</w:t>
            </w:r>
            <w:r w:rsidR="00903C40">
              <w:rPr>
                <w:sz w:val="24"/>
                <w:szCs w:val="24"/>
              </w:rPr>
              <w:t>:</w:t>
            </w:r>
          </w:p>
          <w:p w14:paraId="64E57AA9" w14:textId="77777777" w:rsidR="0079000E" w:rsidRPr="00903C40" w:rsidRDefault="0079000E" w:rsidP="00AC7FFC">
            <w:pPr>
              <w:ind w:right="-166"/>
              <w:jc w:val="both"/>
              <w:rPr>
                <w:sz w:val="24"/>
                <w:szCs w:val="24"/>
              </w:rPr>
            </w:pPr>
          </w:p>
        </w:tc>
        <w:tc>
          <w:tcPr>
            <w:tcW w:w="6007" w:type="dxa"/>
          </w:tcPr>
          <w:p w14:paraId="529F8F91" w14:textId="3CE63D3E" w:rsidR="0079000E" w:rsidRPr="00903C40" w:rsidRDefault="0079000E" w:rsidP="00AC7FFC">
            <w:pPr>
              <w:ind w:right="-166"/>
              <w:jc w:val="both"/>
              <w:rPr>
                <w:sz w:val="24"/>
                <w:szCs w:val="24"/>
              </w:rPr>
            </w:pPr>
          </w:p>
        </w:tc>
      </w:tr>
    </w:tbl>
    <w:p w14:paraId="77B8EB25" w14:textId="77777777" w:rsidR="0079000E" w:rsidRPr="00903C40" w:rsidRDefault="0079000E" w:rsidP="00AC7FFC">
      <w:pPr>
        <w:ind w:right="-166"/>
        <w:jc w:val="both"/>
        <w:rPr>
          <w:sz w:val="24"/>
          <w:szCs w:val="24"/>
        </w:rPr>
      </w:pPr>
    </w:p>
    <w:p w14:paraId="0B33B947" w14:textId="61B3423D" w:rsidR="0079000E" w:rsidRPr="002249EF" w:rsidRDefault="006C5A01" w:rsidP="00AC7FFC">
      <w:pPr>
        <w:ind w:right="-166"/>
        <w:jc w:val="both"/>
        <w:rPr>
          <w:color w:val="B456AE"/>
          <w:sz w:val="24"/>
          <w:szCs w:val="24"/>
        </w:rPr>
      </w:pPr>
      <w:r>
        <w:rPr>
          <w:sz w:val="24"/>
          <w:szCs w:val="24"/>
        </w:rPr>
        <w:t>E</w:t>
      </w:r>
      <w:r w:rsidR="0079000E" w:rsidRPr="00903C40">
        <w:rPr>
          <w:sz w:val="24"/>
          <w:szCs w:val="24"/>
        </w:rPr>
        <w:t>nsure you keep a copy of the result or</w:t>
      </w:r>
      <w:r w:rsidR="006F54A1">
        <w:rPr>
          <w:sz w:val="24"/>
          <w:szCs w:val="24"/>
        </w:rPr>
        <w:t xml:space="preserve"> </w:t>
      </w:r>
      <w:r w:rsidR="0079000E" w:rsidRPr="00903C40">
        <w:rPr>
          <w:sz w:val="24"/>
          <w:szCs w:val="24"/>
        </w:rPr>
        <w:t>proof of the answers provided and the resulting decision</w:t>
      </w:r>
      <w:r w:rsidR="0021391B">
        <w:rPr>
          <w:sz w:val="24"/>
          <w:szCs w:val="24"/>
        </w:rPr>
        <w:t xml:space="preserve"> is sent into Independent Lives with the above completed and signed</w:t>
      </w:r>
      <w:r w:rsidR="0079000E" w:rsidRPr="00903C40">
        <w:rPr>
          <w:sz w:val="24"/>
          <w:szCs w:val="24"/>
        </w:rPr>
        <w:t>.</w:t>
      </w:r>
    </w:p>
    <w:p w14:paraId="053B02F9" w14:textId="77777777" w:rsidR="009B7FA4" w:rsidRPr="002249EF" w:rsidRDefault="009B7FA4" w:rsidP="00AC7FFC">
      <w:pPr>
        <w:ind w:right="-166"/>
        <w:jc w:val="both"/>
        <w:rPr>
          <w:sz w:val="24"/>
          <w:szCs w:val="24"/>
        </w:rPr>
      </w:pPr>
    </w:p>
    <w:p w14:paraId="6D57BA17" w14:textId="224906D0" w:rsidR="00523876" w:rsidRDefault="00E06281" w:rsidP="00AC7FFC">
      <w:pPr>
        <w:ind w:right="-166"/>
        <w:jc w:val="both"/>
        <w:rPr>
          <w:color w:val="000000" w:themeColor="text1"/>
          <w:sz w:val="24"/>
          <w:szCs w:val="24"/>
        </w:rPr>
      </w:pPr>
      <w:r w:rsidRPr="281575C2">
        <w:rPr>
          <w:color w:val="000000" w:themeColor="text1"/>
          <w:sz w:val="24"/>
          <w:szCs w:val="24"/>
        </w:rPr>
        <w:t>Allocated advisers name:</w:t>
      </w:r>
      <w:r w:rsidR="008D07F2" w:rsidRPr="281575C2">
        <w:rPr>
          <w:color w:val="000000" w:themeColor="text1"/>
          <w:sz w:val="24"/>
          <w:szCs w:val="24"/>
        </w:rPr>
        <w:t xml:space="preserve"> </w:t>
      </w:r>
    </w:p>
    <w:p w14:paraId="46BF7536" w14:textId="77777777" w:rsidR="001036DA" w:rsidRDefault="001036DA" w:rsidP="00AC7FFC">
      <w:pPr>
        <w:ind w:right="-166"/>
        <w:jc w:val="both"/>
        <w:rPr>
          <w:color w:val="000000" w:themeColor="text1"/>
          <w:sz w:val="24"/>
          <w:szCs w:val="24"/>
        </w:rPr>
      </w:pPr>
    </w:p>
    <w:p w14:paraId="1B452FCD" w14:textId="42ADA50F" w:rsidR="002C4E90" w:rsidRDefault="008D07F2" w:rsidP="00AC7FFC">
      <w:pPr>
        <w:ind w:right="-166"/>
        <w:jc w:val="both"/>
        <w:rPr>
          <w:color w:val="000000" w:themeColor="text1"/>
          <w:sz w:val="24"/>
          <w:szCs w:val="24"/>
        </w:rPr>
      </w:pPr>
      <w:r>
        <w:rPr>
          <w:color w:val="000000" w:themeColor="text1"/>
          <w:sz w:val="24"/>
          <w:szCs w:val="24"/>
        </w:rPr>
        <w:t xml:space="preserve">Advice and guidance </w:t>
      </w:r>
      <w:r w:rsidR="00A95B6C">
        <w:rPr>
          <w:color w:val="000000" w:themeColor="text1"/>
          <w:sz w:val="24"/>
          <w:szCs w:val="24"/>
        </w:rPr>
        <w:t>has</w:t>
      </w:r>
      <w:r>
        <w:rPr>
          <w:color w:val="000000" w:themeColor="text1"/>
          <w:sz w:val="24"/>
          <w:szCs w:val="24"/>
        </w:rPr>
        <w:t xml:space="preserve"> been provided on the above steps</w:t>
      </w:r>
      <w:r w:rsidR="009830EE">
        <w:rPr>
          <w:color w:val="000000" w:themeColor="text1"/>
          <w:sz w:val="24"/>
          <w:szCs w:val="24"/>
        </w:rPr>
        <w:t xml:space="preserve"> and</w:t>
      </w:r>
      <w:r w:rsidR="005A5553">
        <w:rPr>
          <w:color w:val="000000" w:themeColor="text1"/>
          <w:sz w:val="24"/>
          <w:szCs w:val="24"/>
        </w:rPr>
        <w:t xml:space="preserve"> the services the PA will be providing have been discussed</w:t>
      </w:r>
      <w:r w:rsidR="00634A14">
        <w:rPr>
          <w:color w:val="000000" w:themeColor="text1"/>
          <w:sz w:val="24"/>
          <w:szCs w:val="24"/>
        </w:rPr>
        <w:t>. Th</w:t>
      </w:r>
      <w:r w:rsidR="007407B3">
        <w:rPr>
          <w:color w:val="000000" w:themeColor="text1"/>
          <w:sz w:val="24"/>
          <w:szCs w:val="24"/>
        </w:rPr>
        <w:t>is</w:t>
      </w:r>
      <w:r w:rsidR="00634A14">
        <w:rPr>
          <w:color w:val="000000" w:themeColor="text1"/>
          <w:sz w:val="24"/>
          <w:szCs w:val="24"/>
        </w:rPr>
        <w:t xml:space="preserve"> has indicated that the role </w:t>
      </w:r>
      <w:r w:rsidR="00B130B6">
        <w:rPr>
          <w:color w:val="000000" w:themeColor="text1"/>
          <w:sz w:val="24"/>
          <w:szCs w:val="24"/>
        </w:rPr>
        <w:t>meets the criteria</w:t>
      </w:r>
      <w:r w:rsidR="006B41F2">
        <w:rPr>
          <w:color w:val="000000" w:themeColor="text1"/>
          <w:sz w:val="24"/>
          <w:szCs w:val="24"/>
        </w:rPr>
        <w:t xml:space="preserve"> of </w:t>
      </w:r>
      <w:r w:rsidR="00B130B6">
        <w:rPr>
          <w:color w:val="000000" w:themeColor="text1"/>
          <w:sz w:val="24"/>
          <w:szCs w:val="24"/>
        </w:rPr>
        <w:t>self</w:t>
      </w:r>
      <w:r w:rsidR="001036DA">
        <w:rPr>
          <w:color w:val="000000" w:themeColor="text1"/>
          <w:sz w:val="24"/>
          <w:szCs w:val="24"/>
        </w:rPr>
        <w:t>-</w:t>
      </w:r>
      <w:r w:rsidR="00B130B6">
        <w:rPr>
          <w:color w:val="000000" w:themeColor="text1"/>
          <w:sz w:val="24"/>
          <w:szCs w:val="24"/>
        </w:rPr>
        <w:t xml:space="preserve"> employ</w:t>
      </w:r>
      <w:r w:rsidR="006B41F2">
        <w:rPr>
          <w:color w:val="000000" w:themeColor="text1"/>
          <w:sz w:val="24"/>
          <w:szCs w:val="24"/>
        </w:rPr>
        <w:t>ment.</w:t>
      </w:r>
    </w:p>
    <w:p w14:paraId="56601FD2" w14:textId="77777777" w:rsidR="007407B3" w:rsidRDefault="007407B3" w:rsidP="00AC7FFC">
      <w:pPr>
        <w:ind w:right="-166"/>
        <w:jc w:val="both"/>
        <w:rPr>
          <w:color w:val="000000" w:themeColor="text1"/>
          <w:sz w:val="24"/>
          <w:szCs w:val="24"/>
        </w:rPr>
      </w:pPr>
    </w:p>
    <w:p w14:paraId="5E9F3768" w14:textId="003684EC" w:rsidR="008D07F2" w:rsidRDefault="00A95B6C" w:rsidP="00AC7FFC">
      <w:pPr>
        <w:ind w:right="-166"/>
        <w:jc w:val="both"/>
        <w:rPr>
          <w:color w:val="000000" w:themeColor="text1"/>
          <w:sz w:val="24"/>
          <w:szCs w:val="24"/>
        </w:rPr>
      </w:pPr>
      <w:r>
        <w:rPr>
          <w:color w:val="000000" w:themeColor="text1"/>
          <w:sz w:val="24"/>
          <w:szCs w:val="24"/>
        </w:rPr>
        <w:t xml:space="preserve"> Signed ____________________</w:t>
      </w:r>
    </w:p>
    <w:p w14:paraId="234E8840" w14:textId="069187A7" w:rsidR="00E06281" w:rsidRPr="002249EF" w:rsidRDefault="00E06281" w:rsidP="00AC7FFC">
      <w:pPr>
        <w:ind w:right="-166"/>
        <w:jc w:val="both"/>
        <w:rPr>
          <w:color w:val="000000" w:themeColor="text1"/>
          <w:sz w:val="24"/>
          <w:szCs w:val="24"/>
        </w:rPr>
      </w:pPr>
    </w:p>
    <w:p w14:paraId="598B0408" w14:textId="016264C5" w:rsidR="0079000E" w:rsidRPr="002249EF" w:rsidRDefault="0079000E" w:rsidP="00AC7FFC">
      <w:pPr>
        <w:ind w:right="-166"/>
        <w:jc w:val="both"/>
        <w:rPr>
          <w:b/>
          <w:color w:val="000000" w:themeColor="text1"/>
          <w:szCs w:val="28"/>
        </w:rPr>
      </w:pPr>
      <w:r w:rsidRPr="002249EF">
        <w:rPr>
          <w:b/>
          <w:color w:val="000000" w:themeColor="text1"/>
          <w:szCs w:val="28"/>
        </w:rPr>
        <w:t xml:space="preserve">Step </w:t>
      </w:r>
      <w:r w:rsidR="0064134B">
        <w:rPr>
          <w:b/>
          <w:color w:val="000000" w:themeColor="text1"/>
          <w:szCs w:val="28"/>
        </w:rPr>
        <w:t>3</w:t>
      </w:r>
      <w:r w:rsidR="0080208A" w:rsidRPr="002249EF">
        <w:rPr>
          <w:b/>
          <w:color w:val="000000" w:themeColor="text1"/>
          <w:szCs w:val="28"/>
        </w:rPr>
        <w:t xml:space="preserve"> -</w:t>
      </w:r>
      <w:r w:rsidRPr="002249EF">
        <w:rPr>
          <w:b/>
          <w:color w:val="000000" w:themeColor="text1"/>
          <w:szCs w:val="28"/>
        </w:rPr>
        <w:t xml:space="preserve"> Contract for Service</w:t>
      </w:r>
      <w:r w:rsidR="0080208A" w:rsidRPr="002249EF">
        <w:rPr>
          <w:b/>
          <w:color w:val="000000" w:themeColor="text1"/>
          <w:szCs w:val="28"/>
        </w:rPr>
        <w:t>s</w:t>
      </w:r>
    </w:p>
    <w:p w14:paraId="45269487" w14:textId="77777777" w:rsidR="0080208A" w:rsidRPr="002249EF" w:rsidRDefault="0080208A" w:rsidP="00AC7FFC">
      <w:pPr>
        <w:ind w:right="-166"/>
        <w:jc w:val="both"/>
        <w:rPr>
          <w:color w:val="B456AE"/>
          <w:sz w:val="24"/>
          <w:szCs w:val="24"/>
        </w:rPr>
      </w:pPr>
    </w:p>
    <w:p w14:paraId="741CCEEA" w14:textId="2229382A" w:rsidR="0080208A" w:rsidRPr="00903C40" w:rsidRDefault="0080208A" w:rsidP="00AC7FFC">
      <w:pPr>
        <w:ind w:right="-166"/>
        <w:jc w:val="both"/>
        <w:rPr>
          <w:sz w:val="24"/>
          <w:szCs w:val="24"/>
        </w:rPr>
      </w:pPr>
      <w:r w:rsidRPr="00903C40">
        <w:rPr>
          <w:sz w:val="24"/>
          <w:szCs w:val="24"/>
        </w:rPr>
        <w:t xml:space="preserve">The self-employed PA has to offer you a </w:t>
      </w:r>
      <w:r w:rsidR="00AB6ABE">
        <w:rPr>
          <w:sz w:val="24"/>
          <w:szCs w:val="24"/>
        </w:rPr>
        <w:t>C</w:t>
      </w:r>
      <w:r w:rsidRPr="00903C40">
        <w:rPr>
          <w:sz w:val="24"/>
          <w:szCs w:val="24"/>
        </w:rPr>
        <w:t xml:space="preserve">ontract for </w:t>
      </w:r>
      <w:r w:rsidR="00AB6ABE">
        <w:rPr>
          <w:sz w:val="24"/>
          <w:szCs w:val="24"/>
        </w:rPr>
        <w:t>S</w:t>
      </w:r>
      <w:r w:rsidRPr="00903C40">
        <w:rPr>
          <w:sz w:val="24"/>
          <w:szCs w:val="24"/>
        </w:rPr>
        <w:t>ervice</w:t>
      </w:r>
      <w:r w:rsidR="00AB6ABE">
        <w:rPr>
          <w:sz w:val="24"/>
          <w:szCs w:val="24"/>
        </w:rPr>
        <w:t>s</w:t>
      </w:r>
      <w:r w:rsidRPr="00903C40">
        <w:rPr>
          <w:sz w:val="24"/>
          <w:szCs w:val="24"/>
        </w:rPr>
        <w:t xml:space="preserve">, agreeing with you the Terms and Conditions of his/her service. Check if the following is included and clarify if </w:t>
      </w:r>
      <w:r w:rsidR="001036DA" w:rsidRPr="00903C40">
        <w:rPr>
          <w:sz w:val="24"/>
          <w:szCs w:val="24"/>
        </w:rPr>
        <w:t>missing</w:t>
      </w:r>
      <w:r w:rsidR="001036DA">
        <w:rPr>
          <w:sz w:val="24"/>
          <w:szCs w:val="24"/>
        </w:rPr>
        <w:t xml:space="preserve"> -</w:t>
      </w:r>
      <w:r w:rsidRPr="00903C40">
        <w:rPr>
          <w:sz w:val="24"/>
          <w:szCs w:val="24"/>
        </w:rPr>
        <w:t xml:space="preserve"> Rates of pay, hours of work, cancellation periods, </w:t>
      </w:r>
      <w:r w:rsidRPr="00903C40">
        <w:rPr>
          <w:color w:val="000000"/>
          <w:sz w:val="24"/>
          <w:szCs w:val="24"/>
        </w:rPr>
        <w:t>notice period of absences, cover arrangements, invoicing practice, payment details, how to solve disputes and complaints etc.</w:t>
      </w:r>
    </w:p>
    <w:p w14:paraId="103AD8FA" w14:textId="77777777" w:rsidR="0080208A" w:rsidRPr="002249EF" w:rsidRDefault="0080208A" w:rsidP="00AC7FFC">
      <w:pPr>
        <w:ind w:right="-166"/>
        <w:jc w:val="both"/>
        <w:rPr>
          <w:color w:val="B456AE"/>
          <w:sz w:val="24"/>
          <w:szCs w:val="24"/>
        </w:rPr>
      </w:pPr>
    </w:p>
    <w:tbl>
      <w:tblPr>
        <w:tblStyle w:val="TableGrid"/>
        <w:tblW w:w="0" w:type="auto"/>
        <w:tblLook w:val="04A0" w:firstRow="1" w:lastRow="0" w:firstColumn="1" w:lastColumn="0" w:noHBand="0" w:noVBand="1"/>
      </w:tblPr>
      <w:tblGrid>
        <w:gridCol w:w="4815"/>
        <w:gridCol w:w="1594"/>
        <w:gridCol w:w="3196"/>
      </w:tblGrid>
      <w:tr w:rsidR="0080208A" w:rsidRPr="00903C40" w14:paraId="3D1E43E1" w14:textId="77777777" w:rsidTr="0080208A">
        <w:tc>
          <w:tcPr>
            <w:tcW w:w="4928" w:type="dxa"/>
          </w:tcPr>
          <w:p w14:paraId="3CA2ACF0" w14:textId="77777777" w:rsidR="0080208A" w:rsidRPr="002249EF" w:rsidRDefault="0080208A" w:rsidP="00827A8C">
            <w:pPr>
              <w:ind w:right="321"/>
              <w:jc w:val="both"/>
              <w:rPr>
                <w:color w:val="B456AE"/>
                <w:sz w:val="24"/>
                <w:szCs w:val="24"/>
              </w:rPr>
            </w:pPr>
            <w:r w:rsidRPr="002249EF">
              <w:rPr>
                <w:sz w:val="24"/>
                <w:szCs w:val="24"/>
              </w:rPr>
              <w:t>C</w:t>
            </w:r>
            <w:r w:rsidRPr="00903C40">
              <w:rPr>
                <w:sz w:val="24"/>
                <w:szCs w:val="24"/>
              </w:rPr>
              <w:t>ontract for Services received from the Worker and held on file</w:t>
            </w:r>
            <w:r w:rsidR="00903C40">
              <w:rPr>
                <w:sz w:val="24"/>
                <w:szCs w:val="24"/>
              </w:rPr>
              <w:t>:</w:t>
            </w:r>
          </w:p>
        </w:tc>
        <w:tc>
          <w:tcPr>
            <w:tcW w:w="1626" w:type="dxa"/>
          </w:tcPr>
          <w:p w14:paraId="47D13CEB" w14:textId="77777777" w:rsidR="0080208A" w:rsidRPr="002249EF" w:rsidRDefault="0080208A" w:rsidP="00AC7FFC">
            <w:pPr>
              <w:ind w:right="-166"/>
              <w:jc w:val="both"/>
              <w:rPr>
                <w:color w:val="B456AE"/>
                <w:sz w:val="24"/>
                <w:szCs w:val="24"/>
              </w:rPr>
            </w:pPr>
            <w:r w:rsidRPr="00903C40">
              <w:rPr>
                <w:sz w:val="24"/>
                <w:szCs w:val="24"/>
              </w:rPr>
              <w:t>Y/N</w:t>
            </w:r>
          </w:p>
        </w:tc>
        <w:tc>
          <w:tcPr>
            <w:tcW w:w="3277" w:type="dxa"/>
          </w:tcPr>
          <w:p w14:paraId="411AD305" w14:textId="77777777" w:rsidR="0080208A" w:rsidRPr="002249EF" w:rsidRDefault="0080208A" w:rsidP="00AC7FFC">
            <w:pPr>
              <w:ind w:right="-166"/>
              <w:jc w:val="both"/>
              <w:rPr>
                <w:color w:val="B456AE"/>
                <w:sz w:val="24"/>
                <w:szCs w:val="24"/>
              </w:rPr>
            </w:pPr>
            <w:r w:rsidRPr="00903C40">
              <w:rPr>
                <w:sz w:val="24"/>
                <w:szCs w:val="24"/>
              </w:rPr>
              <w:t>Date:</w:t>
            </w:r>
          </w:p>
        </w:tc>
      </w:tr>
    </w:tbl>
    <w:p w14:paraId="4D1ED924" w14:textId="77777777" w:rsidR="00523876" w:rsidRPr="002249EF" w:rsidRDefault="00523876" w:rsidP="00AC7FFC">
      <w:pPr>
        <w:ind w:right="-166"/>
        <w:jc w:val="both"/>
        <w:rPr>
          <w:color w:val="000000" w:themeColor="text1"/>
          <w:sz w:val="24"/>
          <w:szCs w:val="24"/>
        </w:rPr>
      </w:pPr>
    </w:p>
    <w:p w14:paraId="0FEA0F97" w14:textId="77777777" w:rsidR="008D43AD" w:rsidRDefault="008D43AD" w:rsidP="00AC7FFC">
      <w:pPr>
        <w:ind w:right="-166"/>
        <w:jc w:val="both"/>
        <w:rPr>
          <w:b/>
          <w:color w:val="000000" w:themeColor="text1"/>
          <w:szCs w:val="28"/>
        </w:rPr>
      </w:pPr>
    </w:p>
    <w:p w14:paraId="72B8A553" w14:textId="2CAD5030" w:rsidR="00523876" w:rsidRPr="002249EF" w:rsidRDefault="004A53C7" w:rsidP="00AC7FFC">
      <w:pPr>
        <w:ind w:right="-166"/>
        <w:jc w:val="both"/>
        <w:rPr>
          <w:b/>
          <w:color w:val="000000" w:themeColor="text1"/>
          <w:szCs w:val="28"/>
        </w:rPr>
      </w:pPr>
      <w:r>
        <w:rPr>
          <w:b/>
          <w:color w:val="000000" w:themeColor="text1"/>
          <w:szCs w:val="28"/>
        </w:rPr>
        <w:t>Step 4 - Has the PA got</w:t>
      </w:r>
      <w:r w:rsidR="00523876" w:rsidRPr="002249EF">
        <w:rPr>
          <w:b/>
          <w:color w:val="000000" w:themeColor="text1"/>
          <w:szCs w:val="28"/>
        </w:rPr>
        <w:t xml:space="preserve"> Public Liability </w:t>
      </w:r>
      <w:r w:rsidR="00AB6ABE">
        <w:rPr>
          <w:b/>
          <w:color w:val="000000" w:themeColor="text1"/>
          <w:szCs w:val="28"/>
        </w:rPr>
        <w:t>I</w:t>
      </w:r>
      <w:r w:rsidR="00523876" w:rsidRPr="002249EF">
        <w:rPr>
          <w:b/>
          <w:color w:val="000000" w:themeColor="text1"/>
          <w:szCs w:val="28"/>
        </w:rPr>
        <w:t>nsurance?</w:t>
      </w:r>
    </w:p>
    <w:p w14:paraId="30AB4A94" w14:textId="77777777" w:rsidR="00523876" w:rsidRPr="002249EF" w:rsidRDefault="00523876" w:rsidP="00AC7FFC">
      <w:pPr>
        <w:ind w:right="-166"/>
        <w:jc w:val="both"/>
        <w:rPr>
          <w:color w:val="000000" w:themeColor="text1"/>
          <w:sz w:val="24"/>
          <w:szCs w:val="24"/>
        </w:rPr>
      </w:pPr>
    </w:p>
    <w:p w14:paraId="3658D91F" w14:textId="02773F03" w:rsidR="00523876" w:rsidRPr="00903C40" w:rsidRDefault="00523876" w:rsidP="00AC7FFC">
      <w:pPr>
        <w:ind w:right="-166"/>
        <w:jc w:val="both"/>
        <w:rPr>
          <w:sz w:val="24"/>
          <w:szCs w:val="24"/>
        </w:rPr>
      </w:pPr>
      <w:r w:rsidRPr="00903C40">
        <w:rPr>
          <w:sz w:val="24"/>
          <w:szCs w:val="24"/>
        </w:rPr>
        <w:t xml:space="preserve">Seek proof of the worker’s </w:t>
      </w:r>
      <w:r w:rsidR="00AB6ABE">
        <w:rPr>
          <w:sz w:val="24"/>
          <w:szCs w:val="24"/>
        </w:rPr>
        <w:t>P</w:t>
      </w:r>
      <w:r w:rsidRPr="00903C40">
        <w:rPr>
          <w:sz w:val="24"/>
          <w:szCs w:val="24"/>
        </w:rPr>
        <w:t xml:space="preserve">ublic </w:t>
      </w:r>
      <w:r w:rsidR="00AB6ABE">
        <w:rPr>
          <w:sz w:val="24"/>
          <w:szCs w:val="24"/>
        </w:rPr>
        <w:t>L</w:t>
      </w:r>
      <w:r w:rsidRPr="00903C40">
        <w:rPr>
          <w:sz w:val="24"/>
          <w:szCs w:val="24"/>
        </w:rPr>
        <w:t xml:space="preserve">iability </w:t>
      </w:r>
      <w:r w:rsidR="00AB6ABE">
        <w:rPr>
          <w:sz w:val="24"/>
          <w:szCs w:val="24"/>
        </w:rPr>
        <w:t>I</w:t>
      </w:r>
      <w:r w:rsidRPr="00903C40">
        <w:rPr>
          <w:sz w:val="24"/>
          <w:szCs w:val="24"/>
        </w:rPr>
        <w:t xml:space="preserve">nsurance – make a note of the </w:t>
      </w:r>
      <w:r w:rsidR="00AB6ABE">
        <w:rPr>
          <w:sz w:val="24"/>
          <w:szCs w:val="24"/>
        </w:rPr>
        <w:t>I</w:t>
      </w:r>
      <w:r w:rsidRPr="00903C40">
        <w:rPr>
          <w:sz w:val="24"/>
          <w:szCs w:val="24"/>
        </w:rPr>
        <w:t xml:space="preserve">nsurer, </w:t>
      </w:r>
      <w:r w:rsidR="00AB6ABE">
        <w:rPr>
          <w:sz w:val="24"/>
          <w:szCs w:val="24"/>
        </w:rPr>
        <w:t>P</w:t>
      </w:r>
      <w:r w:rsidRPr="00903C40">
        <w:rPr>
          <w:sz w:val="24"/>
          <w:szCs w:val="24"/>
        </w:rPr>
        <w:t xml:space="preserve">olicy </w:t>
      </w:r>
      <w:r w:rsidR="00AB6ABE">
        <w:rPr>
          <w:sz w:val="24"/>
          <w:szCs w:val="24"/>
        </w:rPr>
        <w:t>N</w:t>
      </w:r>
      <w:r w:rsidRPr="00903C40">
        <w:rPr>
          <w:sz w:val="24"/>
          <w:szCs w:val="24"/>
        </w:rPr>
        <w:t xml:space="preserve">umber and </w:t>
      </w:r>
      <w:r w:rsidR="00AB6ABE">
        <w:rPr>
          <w:sz w:val="24"/>
          <w:szCs w:val="24"/>
        </w:rPr>
        <w:t>R</w:t>
      </w:r>
      <w:r w:rsidRPr="00903C40">
        <w:rPr>
          <w:sz w:val="24"/>
          <w:szCs w:val="24"/>
        </w:rPr>
        <w:t xml:space="preserve">enewal </w:t>
      </w:r>
      <w:r w:rsidR="00AB6ABE">
        <w:rPr>
          <w:sz w:val="24"/>
          <w:szCs w:val="24"/>
        </w:rPr>
        <w:t>D</w:t>
      </w:r>
      <w:r w:rsidRPr="00903C40">
        <w:rPr>
          <w:sz w:val="24"/>
          <w:szCs w:val="24"/>
        </w:rPr>
        <w:t xml:space="preserve">ate. Make a diary note to follow it up at the point of </w:t>
      </w:r>
      <w:r w:rsidR="00AB6ABE">
        <w:rPr>
          <w:sz w:val="24"/>
          <w:szCs w:val="24"/>
        </w:rPr>
        <w:t>R</w:t>
      </w:r>
      <w:r w:rsidRPr="00903C40">
        <w:rPr>
          <w:sz w:val="24"/>
          <w:szCs w:val="24"/>
        </w:rPr>
        <w:t xml:space="preserve">enewal. Or simply ask for an </w:t>
      </w:r>
      <w:r w:rsidR="00827A8C" w:rsidRPr="00903C40">
        <w:rPr>
          <w:sz w:val="24"/>
          <w:szCs w:val="24"/>
        </w:rPr>
        <w:t>up-to-date</w:t>
      </w:r>
      <w:r w:rsidRPr="00903C40">
        <w:rPr>
          <w:sz w:val="24"/>
          <w:szCs w:val="24"/>
        </w:rPr>
        <w:t xml:space="preserve"> copy</w:t>
      </w:r>
      <w:r w:rsidR="00903C40">
        <w:rPr>
          <w:sz w:val="24"/>
          <w:szCs w:val="24"/>
        </w:rPr>
        <w:t>.</w:t>
      </w:r>
    </w:p>
    <w:p w14:paraId="098E4D70" w14:textId="77777777" w:rsidR="00523876" w:rsidRPr="002249EF" w:rsidRDefault="00523876" w:rsidP="00AC7FFC">
      <w:pPr>
        <w:ind w:right="-166"/>
        <w:jc w:val="both"/>
        <w:rPr>
          <w:color w:val="000000" w:themeColor="text1"/>
          <w:sz w:val="24"/>
          <w:szCs w:val="24"/>
        </w:rPr>
      </w:pPr>
    </w:p>
    <w:tbl>
      <w:tblPr>
        <w:tblStyle w:val="TableGrid"/>
        <w:tblW w:w="0" w:type="auto"/>
        <w:tblLook w:val="04A0" w:firstRow="1" w:lastRow="0" w:firstColumn="1" w:lastColumn="0" w:noHBand="0" w:noVBand="1"/>
      </w:tblPr>
      <w:tblGrid>
        <w:gridCol w:w="4803"/>
        <w:gridCol w:w="4802"/>
      </w:tblGrid>
      <w:tr w:rsidR="00523876" w:rsidRPr="00903C40" w14:paraId="1B8F4E10" w14:textId="77777777" w:rsidTr="00523876">
        <w:tc>
          <w:tcPr>
            <w:tcW w:w="4915" w:type="dxa"/>
          </w:tcPr>
          <w:p w14:paraId="333D66A1" w14:textId="77777777" w:rsidR="00523876" w:rsidRPr="00903C40" w:rsidRDefault="00523876" w:rsidP="00AC7FFC">
            <w:pPr>
              <w:ind w:right="-166"/>
              <w:jc w:val="both"/>
              <w:rPr>
                <w:color w:val="000000" w:themeColor="text1"/>
                <w:sz w:val="24"/>
                <w:szCs w:val="24"/>
              </w:rPr>
            </w:pPr>
            <w:r w:rsidRPr="00903C40">
              <w:rPr>
                <w:color w:val="000000" w:themeColor="text1"/>
                <w:sz w:val="24"/>
                <w:szCs w:val="24"/>
              </w:rPr>
              <w:t>Copy on file</w:t>
            </w:r>
            <w:r w:rsidR="00903C40">
              <w:rPr>
                <w:color w:val="000000" w:themeColor="text1"/>
                <w:sz w:val="24"/>
                <w:szCs w:val="24"/>
              </w:rPr>
              <w:t>:</w:t>
            </w:r>
          </w:p>
        </w:tc>
        <w:tc>
          <w:tcPr>
            <w:tcW w:w="4916" w:type="dxa"/>
          </w:tcPr>
          <w:p w14:paraId="5596F705" w14:textId="77777777" w:rsidR="00523876" w:rsidRPr="00903C40" w:rsidRDefault="00523876" w:rsidP="00AC7FFC">
            <w:pPr>
              <w:ind w:right="-166"/>
              <w:jc w:val="both"/>
              <w:rPr>
                <w:color w:val="000000" w:themeColor="text1"/>
                <w:sz w:val="24"/>
                <w:szCs w:val="24"/>
              </w:rPr>
            </w:pPr>
            <w:r w:rsidRPr="00903C40">
              <w:rPr>
                <w:color w:val="000000" w:themeColor="text1"/>
                <w:sz w:val="24"/>
                <w:szCs w:val="24"/>
              </w:rPr>
              <w:t>Y/N</w:t>
            </w:r>
          </w:p>
        </w:tc>
      </w:tr>
    </w:tbl>
    <w:p w14:paraId="73E03FE1" w14:textId="77777777" w:rsidR="008D43AD" w:rsidRDefault="008D43AD" w:rsidP="00AC7FFC">
      <w:pPr>
        <w:ind w:right="-166"/>
        <w:jc w:val="both"/>
        <w:rPr>
          <w:b/>
          <w:color w:val="000000" w:themeColor="text1"/>
          <w:szCs w:val="28"/>
        </w:rPr>
      </w:pPr>
    </w:p>
    <w:p w14:paraId="34D7DBAD" w14:textId="77777777" w:rsidR="008D43AD" w:rsidRDefault="008D43AD" w:rsidP="00AC7FFC">
      <w:pPr>
        <w:ind w:right="-166"/>
        <w:jc w:val="both"/>
        <w:rPr>
          <w:b/>
          <w:color w:val="000000" w:themeColor="text1"/>
          <w:szCs w:val="28"/>
        </w:rPr>
      </w:pPr>
    </w:p>
    <w:p w14:paraId="5E599109" w14:textId="2164D8A4" w:rsidR="00523876" w:rsidRPr="002249EF" w:rsidRDefault="006C5A01" w:rsidP="00AC7FFC">
      <w:pPr>
        <w:ind w:right="-166"/>
        <w:jc w:val="both"/>
        <w:rPr>
          <w:b/>
          <w:color w:val="000000" w:themeColor="text1"/>
          <w:szCs w:val="28"/>
        </w:rPr>
      </w:pPr>
      <w:r>
        <w:rPr>
          <w:b/>
          <w:color w:val="000000" w:themeColor="text1"/>
          <w:szCs w:val="28"/>
        </w:rPr>
        <w:t>S</w:t>
      </w:r>
      <w:r w:rsidR="00523876" w:rsidRPr="002249EF">
        <w:rPr>
          <w:b/>
          <w:color w:val="000000" w:themeColor="text1"/>
          <w:szCs w:val="28"/>
        </w:rPr>
        <w:t>tep 5 - Is the PA registered with CQC?</w:t>
      </w:r>
    </w:p>
    <w:p w14:paraId="2D1DFB62" w14:textId="77777777" w:rsidR="00523876" w:rsidRPr="002249EF" w:rsidRDefault="00523876" w:rsidP="00AC7FFC">
      <w:pPr>
        <w:ind w:right="-166"/>
        <w:jc w:val="both"/>
        <w:rPr>
          <w:color w:val="000000" w:themeColor="text1"/>
          <w:sz w:val="24"/>
          <w:szCs w:val="24"/>
        </w:rPr>
      </w:pPr>
    </w:p>
    <w:p w14:paraId="7241B4C4" w14:textId="385BE0A7" w:rsidR="00523876" w:rsidRPr="006C5A01" w:rsidRDefault="007700DC" w:rsidP="00AC7FFC">
      <w:pPr>
        <w:ind w:right="-166"/>
        <w:jc w:val="both"/>
        <w:rPr>
          <w:sz w:val="24"/>
          <w:szCs w:val="24"/>
        </w:rPr>
      </w:pPr>
      <w:r>
        <w:rPr>
          <w:sz w:val="24"/>
          <w:szCs w:val="24"/>
        </w:rPr>
        <w:t>As indicated by the Care Quality Commission (CQC) i</w:t>
      </w:r>
      <w:r w:rsidR="00523876" w:rsidRPr="00903C40">
        <w:rPr>
          <w:sz w:val="24"/>
          <w:szCs w:val="24"/>
        </w:rPr>
        <w:t xml:space="preserve">f </w:t>
      </w:r>
      <w:r w:rsidR="00AB6ABE">
        <w:rPr>
          <w:sz w:val="24"/>
          <w:szCs w:val="24"/>
        </w:rPr>
        <w:t>the</w:t>
      </w:r>
      <w:r w:rsidR="00523876" w:rsidRPr="00903C40">
        <w:rPr>
          <w:sz w:val="24"/>
          <w:szCs w:val="24"/>
        </w:rPr>
        <w:t xml:space="preserve"> worker will be carrying out a ‘regulated activity’</w:t>
      </w:r>
      <w:r w:rsidR="008E69B3">
        <w:rPr>
          <w:sz w:val="24"/>
          <w:szCs w:val="24"/>
        </w:rPr>
        <w:t xml:space="preserve"> and are acting as an agency</w:t>
      </w:r>
      <w:r w:rsidR="00D77146">
        <w:rPr>
          <w:sz w:val="24"/>
          <w:szCs w:val="24"/>
        </w:rPr>
        <w:t>,</w:t>
      </w:r>
      <w:r w:rsidR="00523876" w:rsidRPr="00903C40">
        <w:rPr>
          <w:sz w:val="24"/>
          <w:szCs w:val="24"/>
        </w:rPr>
        <w:t xml:space="preserve"> they must contact the CQC</w:t>
      </w:r>
      <w:r w:rsidR="002027DA">
        <w:rPr>
          <w:sz w:val="24"/>
          <w:szCs w:val="24"/>
        </w:rPr>
        <w:t xml:space="preserve"> </w:t>
      </w:r>
      <w:hyperlink r:id="rId11" w:history="1">
        <w:r w:rsidR="002027DA" w:rsidRPr="002027DA">
          <w:rPr>
            <w:rStyle w:val="Hyperlink"/>
            <w:sz w:val="24"/>
            <w:szCs w:val="24"/>
          </w:rPr>
          <w:t>Care Quality Commission (cqc.org.uk)</w:t>
        </w:r>
      </w:hyperlink>
      <w:r w:rsidR="00523876" w:rsidRPr="00903C40">
        <w:rPr>
          <w:sz w:val="24"/>
          <w:szCs w:val="24"/>
        </w:rPr>
        <w:t xml:space="preserve"> directly to discuss their potential requirement for registration.</w:t>
      </w:r>
      <w:r w:rsidR="008E69B3">
        <w:rPr>
          <w:sz w:val="24"/>
          <w:szCs w:val="24"/>
        </w:rPr>
        <w:t xml:space="preserve">  </w:t>
      </w:r>
      <w:r w:rsidR="008E69B3" w:rsidRPr="007700DC">
        <w:rPr>
          <w:sz w:val="24"/>
          <w:szCs w:val="24"/>
        </w:rPr>
        <w:t>Self-employed PAs with an agreement to work directly for an individual</w:t>
      </w:r>
      <w:r w:rsidRPr="007700DC">
        <w:rPr>
          <w:sz w:val="24"/>
          <w:szCs w:val="24"/>
        </w:rPr>
        <w:t xml:space="preserve"> and </w:t>
      </w:r>
      <w:r w:rsidR="0009262B">
        <w:rPr>
          <w:sz w:val="24"/>
          <w:szCs w:val="24"/>
        </w:rPr>
        <w:t>who</w:t>
      </w:r>
      <w:r w:rsidR="00E42D95">
        <w:rPr>
          <w:sz w:val="24"/>
          <w:szCs w:val="24"/>
        </w:rPr>
        <w:t xml:space="preserve"> </w:t>
      </w:r>
      <w:r w:rsidRPr="007700DC">
        <w:rPr>
          <w:sz w:val="24"/>
          <w:szCs w:val="24"/>
        </w:rPr>
        <w:t>are paid directly by them,</w:t>
      </w:r>
      <w:r w:rsidR="008E69B3" w:rsidRPr="007700DC">
        <w:rPr>
          <w:sz w:val="24"/>
          <w:szCs w:val="24"/>
        </w:rPr>
        <w:t xml:space="preserve"> do not need to be CQC registered.</w:t>
      </w:r>
      <w:r>
        <w:rPr>
          <w:sz w:val="24"/>
          <w:szCs w:val="24"/>
        </w:rPr>
        <w:t xml:space="preserve">  </w:t>
      </w:r>
      <w:r w:rsidR="00523876" w:rsidRPr="00903C40">
        <w:rPr>
          <w:sz w:val="24"/>
          <w:szCs w:val="24"/>
        </w:rPr>
        <w:t xml:space="preserve">Ask </w:t>
      </w:r>
      <w:r w:rsidR="00AB6ABE">
        <w:rPr>
          <w:sz w:val="24"/>
          <w:szCs w:val="24"/>
        </w:rPr>
        <w:t>the</w:t>
      </w:r>
      <w:r w:rsidR="00523876" w:rsidRPr="00903C40">
        <w:rPr>
          <w:sz w:val="24"/>
          <w:szCs w:val="24"/>
        </w:rPr>
        <w:t xml:space="preserve"> worker to provide confirmation </w:t>
      </w:r>
      <w:r w:rsidR="00AB6ABE">
        <w:rPr>
          <w:sz w:val="24"/>
          <w:szCs w:val="24"/>
        </w:rPr>
        <w:t>that</w:t>
      </w:r>
      <w:r w:rsidR="00523876" w:rsidRPr="00903C40">
        <w:rPr>
          <w:sz w:val="24"/>
          <w:szCs w:val="24"/>
        </w:rPr>
        <w:t xml:space="preserve"> they are registered or exempt from registration. If already registered, make a note of the registration number and date or ask for </w:t>
      </w:r>
      <w:r w:rsidR="006C5A01">
        <w:rPr>
          <w:sz w:val="24"/>
          <w:szCs w:val="24"/>
        </w:rPr>
        <w:t xml:space="preserve">a </w:t>
      </w:r>
      <w:r w:rsidR="00523876" w:rsidRPr="006C5A01">
        <w:rPr>
          <w:sz w:val="24"/>
          <w:szCs w:val="24"/>
        </w:rPr>
        <w:t>copy</w:t>
      </w:r>
      <w:r w:rsidR="00AB6ABE">
        <w:rPr>
          <w:sz w:val="24"/>
          <w:szCs w:val="24"/>
        </w:rPr>
        <w:t xml:space="preserve"> of their registration document</w:t>
      </w:r>
      <w:r w:rsidR="00523876" w:rsidRPr="006C5A01">
        <w:rPr>
          <w:sz w:val="24"/>
          <w:szCs w:val="24"/>
        </w:rPr>
        <w:t>.</w:t>
      </w:r>
    </w:p>
    <w:p w14:paraId="5DC0BF0F" w14:textId="77777777" w:rsidR="00523876" w:rsidRPr="00903C40" w:rsidRDefault="00523876" w:rsidP="00AC7FFC">
      <w:pPr>
        <w:ind w:right="-166"/>
        <w:jc w:val="both"/>
        <w:rPr>
          <w:sz w:val="24"/>
          <w:szCs w:val="24"/>
        </w:rPr>
      </w:pPr>
    </w:p>
    <w:tbl>
      <w:tblPr>
        <w:tblStyle w:val="TableGrid"/>
        <w:tblW w:w="0" w:type="auto"/>
        <w:tblLook w:val="04A0" w:firstRow="1" w:lastRow="0" w:firstColumn="1" w:lastColumn="0" w:noHBand="0" w:noVBand="1"/>
      </w:tblPr>
      <w:tblGrid>
        <w:gridCol w:w="2488"/>
        <w:gridCol w:w="7117"/>
      </w:tblGrid>
      <w:tr w:rsidR="00523876" w:rsidRPr="00903C40" w14:paraId="1D2E3368" w14:textId="77777777" w:rsidTr="00523876">
        <w:tc>
          <w:tcPr>
            <w:tcW w:w="2518" w:type="dxa"/>
          </w:tcPr>
          <w:p w14:paraId="466E8607" w14:textId="77777777" w:rsidR="00523876" w:rsidRPr="006C5A01" w:rsidRDefault="00523876" w:rsidP="00AC7FFC">
            <w:pPr>
              <w:ind w:right="-166"/>
              <w:jc w:val="both"/>
              <w:rPr>
                <w:sz w:val="24"/>
                <w:szCs w:val="24"/>
              </w:rPr>
            </w:pPr>
            <w:r w:rsidRPr="00903C40">
              <w:rPr>
                <w:sz w:val="24"/>
                <w:szCs w:val="24"/>
              </w:rPr>
              <w:t>Registration number</w:t>
            </w:r>
            <w:r w:rsidR="006C5A01">
              <w:rPr>
                <w:sz w:val="24"/>
                <w:szCs w:val="24"/>
              </w:rPr>
              <w:t>:</w:t>
            </w:r>
          </w:p>
          <w:p w14:paraId="1918A3BF" w14:textId="77777777" w:rsidR="00523876" w:rsidRPr="00903C40" w:rsidRDefault="00523876" w:rsidP="00AC7FFC">
            <w:pPr>
              <w:ind w:right="-166"/>
              <w:jc w:val="both"/>
              <w:rPr>
                <w:sz w:val="24"/>
                <w:szCs w:val="24"/>
              </w:rPr>
            </w:pPr>
          </w:p>
        </w:tc>
        <w:tc>
          <w:tcPr>
            <w:tcW w:w="7313" w:type="dxa"/>
          </w:tcPr>
          <w:p w14:paraId="614E8AC3" w14:textId="77777777" w:rsidR="00523876" w:rsidRPr="00903C40" w:rsidRDefault="00523876" w:rsidP="00AC7FFC">
            <w:pPr>
              <w:ind w:right="-166"/>
              <w:jc w:val="both"/>
              <w:rPr>
                <w:sz w:val="24"/>
                <w:szCs w:val="24"/>
              </w:rPr>
            </w:pPr>
          </w:p>
        </w:tc>
      </w:tr>
      <w:tr w:rsidR="00523876" w:rsidRPr="00903C40" w14:paraId="5C94DF8D" w14:textId="77777777" w:rsidTr="00523876">
        <w:tc>
          <w:tcPr>
            <w:tcW w:w="2518" w:type="dxa"/>
          </w:tcPr>
          <w:p w14:paraId="1076EB16" w14:textId="77777777" w:rsidR="00523876" w:rsidRPr="00903C40" w:rsidRDefault="00523876" w:rsidP="00AC7FFC">
            <w:pPr>
              <w:ind w:right="-166"/>
              <w:jc w:val="both"/>
              <w:rPr>
                <w:sz w:val="24"/>
                <w:szCs w:val="24"/>
              </w:rPr>
            </w:pPr>
            <w:r w:rsidRPr="00903C40">
              <w:rPr>
                <w:sz w:val="24"/>
                <w:szCs w:val="24"/>
              </w:rPr>
              <w:t>Copy on file</w:t>
            </w:r>
            <w:r w:rsidR="006C5A01">
              <w:rPr>
                <w:sz w:val="24"/>
                <w:szCs w:val="24"/>
              </w:rPr>
              <w:t>:</w:t>
            </w:r>
          </w:p>
        </w:tc>
        <w:tc>
          <w:tcPr>
            <w:tcW w:w="7313" w:type="dxa"/>
          </w:tcPr>
          <w:p w14:paraId="3D25575A" w14:textId="77777777" w:rsidR="00523876" w:rsidRPr="00903C40" w:rsidRDefault="00523876" w:rsidP="00AC7FFC">
            <w:pPr>
              <w:ind w:right="-166"/>
              <w:jc w:val="both"/>
              <w:rPr>
                <w:sz w:val="24"/>
                <w:szCs w:val="24"/>
              </w:rPr>
            </w:pPr>
            <w:r w:rsidRPr="00903C40">
              <w:rPr>
                <w:sz w:val="24"/>
                <w:szCs w:val="24"/>
              </w:rPr>
              <w:t>Y/N</w:t>
            </w:r>
          </w:p>
        </w:tc>
      </w:tr>
    </w:tbl>
    <w:p w14:paraId="5651057B" w14:textId="77777777" w:rsidR="00D77146" w:rsidRDefault="00D77146" w:rsidP="00AC7FFC">
      <w:pPr>
        <w:ind w:right="-166"/>
        <w:jc w:val="both"/>
        <w:rPr>
          <w:b/>
          <w:color w:val="000000" w:themeColor="text1"/>
          <w:szCs w:val="28"/>
        </w:rPr>
      </w:pPr>
    </w:p>
    <w:p w14:paraId="79CAE719" w14:textId="77777777" w:rsidR="008D43AD" w:rsidRDefault="008D43AD" w:rsidP="00AC7FFC">
      <w:pPr>
        <w:ind w:right="-166"/>
        <w:jc w:val="both"/>
        <w:rPr>
          <w:b/>
          <w:color w:val="000000" w:themeColor="text1"/>
          <w:szCs w:val="28"/>
        </w:rPr>
      </w:pPr>
    </w:p>
    <w:p w14:paraId="7D4C10AD" w14:textId="58135C5B" w:rsidR="00523876" w:rsidRPr="002249EF" w:rsidRDefault="00523876" w:rsidP="00AC7FFC">
      <w:pPr>
        <w:ind w:right="-166"/>
        <w:jc w:val="both"/>
        <w:rPr>
          <w:b/>
          <w:color w:val="000000" w:themeColor="text1"/>
          <w:szCs w:val="28"/>
        </w:rPr>
      </w:pPr>
      <w:r w:rsidRPr="002249EF">
        <w:rPr>
          <w:b/>
          <w:color w:val="000000" w:themeColor="text1"/>
          <w:szCs w:val="28"/>
        </w:rPr>
        <w:t>Step 6 - Will the PA invoice you and how much?</w:t>
      </w:r>
    </w:p>
    <w:p w14:paraId="6A28CA9C" w14:textId="77777777" w:rsidR="00523876" w:rsidRPr="002249EF" w:rsidRDefault="00523876" w:rsidP="00AC7FFC">
      <w:pPr>
        <w:ind w:right="-166"/>
        <w:jc w:val="both"/>
        <w:rPr>
          <w:color w:val="000000" w:themeColor="text1"/>
          <w:sz w:val="24"/>
          <w:szCs w:val="24"/>
        </w:rPr>
      </w:pPr>
    </w:p>
    <w:p w14:paraId="39F1B5FD" w14:textId="3A3F98C0" w:rsidR="00523876" w:rsidRPr="002249EF" w:rsidRDefault="00523876" w:rsidP="00AC7FFC">
      <w:pPr>
        <w:ind w:right="-166"/>
        <w:jc w:val="both"/>
        <w:rPr>
          <w:color w:val="000000" w:themeColor="text1"/>
          <w:sz w:val="24"/>
          <w:szCs w:val="24"/>
        </w:rPr>
      </w:pPr>
      <w:r w:rsidRPr="00903C40">
        <w:rPr>
          <w:sz w:val="24"/>
          <w:szCs w:val="24"/>
        </w:rPr>
        <w:t xml:space="preserve">The PA </w:t>
      </w:r>
      <w:r w:rsidR="00E42D95" w:rsidRPr="00903C40">
        <w:rPr>
          <w:sz w:val="24"/>
          <w:szCs w:val="24"/>
        </w:rPr>
        <w:t>must</w:t>
      </w:r>
      <w:r w:rsidRPr="00903C40">
        <w:rPr>
          <w:sz w:val="24"/>
          <w:szCs w:val="24"/>
        </w:rPr>
        <w:t xml:space="preserve"> invoice you. Clarify how often and when. Clarify how much you will be invoiced per hour and check if you can meet these charges from your funding. How do they wish to be paid? Remember, you need an audit trail for your funding. Money can be paid by cheque or bank transfer but not cash.</w:t>
      </w:r>
    </w:p>
    <w:p w14:paraId="2F174A3C" w14:textId="77777777" w:rsidR="008D43AD" w:rsidRDefault="008D43AD" w:rsidP="00AC7FFC">
      <w:pPr>
        <w:ind w:right="-166"/>
        <w:jc w:val="both"/>
        <w:rPr>
          <w:b/>
          <w:color w:val="000000" w:themeColor="text1"/>
          <w:szCs w:val="28"/>
        </w:rPr>
      </w:pPr>
    </w:p>
    <w:p w14:paraId="3F7F271A" w14:textId="78109454" w:rsidR="00523876" w:rsidRPr="002249EF" w:rsidRDefault="00523876" w:rsidP="00AC7FFC">
      <w:pPr>
        <w:ind w:right="-166"/>
        <w:jc w:val="both"/>
        <w:rPr>
          <w:b/>
          <w:color w:val="000000" w:themeColor="text1"/>
          <w:szCs w:val="28"/>
        </w:rPr>
      </w:pPr>
      <w:r w:rsidRPr="002249EF">
        <w:rPr>
          <w:b/>
          <w:color w:val="000000" w:themeColor="text1"/>
          <w:szCs w:val="28"/>
        </w:rPr>
        <w:t>Step 7 - Can the PA provide a copy of the</w:t>
      </w:r>
      <w:r w:rsidR="00AB6ABE">
        <w:rPr>
          <w:b/>
          <w:color w:val="000000" w:themeColor="text1"/>
          <w:szCs w:val="28"/>
        </w:rPr>
        <w:t>ir</w:t>
      </w:r>
      <w:r w:rsidRPr="002249EF">
        <w:rPr>
          <w:b/>
          <w:color w:val="000000" w:themeColor="text1"/>
          <w:szCs w:val="28"/>
        </w:rPr>
        <w:t xml:space="preserve"> DBS check?</w:t>
      </w:r>
    </w:p>
    <w:p w14:paraId="0C0BD41C" w14:textId="77777777" w:rsidR="00523876" w:rsidRPr="002249EF" w:rsidRDefault="00523876" w:rsidP="00AC7FFC">
      <w:pPr>
        <w:ind w:right="-166"/>
        <w:jc w:val="both"/>
        <w:rPr>
          <w:color w:val="000000" w:themeColor="text1"/>
          <w:sz w:val="24"/>
          <w:szCs w:val="24"/>
        </w:rPr>
      </w:pPr>
    </w:p>
    <w:p w14:paraId="3CD4EA79" w14:textId="06E52191" w:rsidR="00523876" w:rsidRPr="00903C40" w:rsidRDefault="00523876" w:rsidP="00AC7FFC">
      <w:pPr>
        <w:ind w:right="-166"/>
        <w:jc w:val="both"/>
        <w:rPr>
          <w:sz w:val="24"/>
          <w:szCs w:val="24"/>
        </w:rPr>
      </w:pPr>
      <w:r w:rsidRPr="00903C40">
        <w:rPr>
          <w:sz w:val="24"/>
          <w:szCs w:val="24"/>
        </w:rPr>
        <w:t xml:space="preserve">It is recommended that you view a copy of the </w:t>
      </w:r>
      <w:r w:rsidR="00AB6ABE">
        <w:rPr>
          <w:sz w:val="24"/>
          <w:szCs w:val="24"/>
        </w:rPr>
        <w:t xml:space="preserve">worker’s </w:t>
      </w:r>
      <w:r w:rsidRPr="00903C40">
        <w:rPr>
          <w:sz w:val="24"/>
          <w:szCs w:val="24"/>
        </w:rPr>
        <w:t>latest DBS check</w:t>
      </w:r>
      <w:r w:rsidR="006C5A01">
        <w:rPr>
          <w:sz w:val="24"/>
          <w:szCs w:val="24"/>
        </w:rPr>
        <w:t>.</w:t>
      </w:r>
    </w:p>
    <w:p w14:paraId="4F33F58E" w14:textId="77777777" w:rsidR="00523876" w:rsidRPr="00903C40" w:rsidRDefault="00523876" w:rsidP="00AC7FFC">
      <w:pPr>
        <w:ind w:right="-166"/>
        <w:jc w:val="both"/>
        <w:rPr>
          <w:sz w:val="24"/>
          <w:szCs w:val="24"/>
        </w:rPr>
      </w:pPr>
    </w:p>
    <w:tbl>
      <w:tblPr>
        <w:tblStyle w:val="TableGrid"/>
        <w:tblW w:w="0" w:type="auto"/>
        <w:tblLook w:val="04A0" w:firstRow="1" w:lastRow="0" w:firstColumn="1" w:lastColumn="0" w:noHBand="0" w:noVBand="1"/>
      </w:tblPr>
      <w:tblGrid>
        <w:gridCol w:w="2763"/>
        <w:gridCol w:w="6842"/>
      </w:tblGrid>
      <w:tr w:rsidR="00523876" w:rsidRPr="00903C40" w14:paraId="1B470BA8" w14:textId="77777777" w:rsidTr="002249E6">
        <w:tc>
          <w:tcPr>
            <w:tcW w:w="2802" w:type="dxa"/>
          </w:tcPr>
          <w:p w14:paraId="17601B03" w14:textId="77777777" w:rsidR="00523876" w:rsidRPr="006C5A01" w:rsidRDefault="002249E6" w:rsidP="00AC7FFC">
            <w:pPr>
              <w:ind w:right="-166"/>
              <w:jc w:val="both"/>
              <w:rPr>
                <w:sz w:val="24"/>
                <w:szCs w:val="24"/>
              </w:rPr>
            </w:pPr>
            <w:r w:rsidRPr="00903C40">
              <w:rPr>
                <w:sz w:val="24"/>
                <w:szCs w:val="24"/>
              </w:rPr>
              <w:t>Certificate Number</w:t>
            </w:r>
            <w:r w:rsidR="006C5A01">
              <w:rPr>
                <w:sz w:val="24"/>
                <w:szCs w:val="24"/>
              </w:rPr>
              <w:t>:</w:t>
            </w:r>
          </w:p>
        </w:tc>
        <w:tc>
          <w:tcPr>
            <w:tcW w:w="7029" w:type="dxa"/>
          </w:tcPr>
          <w:p w14:paraId="5CF8EE12" w14:textId="77777777" w:rsidR="00523876" w:rsidRPr="00903C40" w:rsidRDefault="00523876" w:rsidP="00AC7FFC">
            <w:pPr>
              <w:ind w:right="-166"/>
              <w:jc w:val="both"/>
              <w:rPr>
                <w:sz w:val="24"/>
                <w:szCs w:val="24"/>
              </w:rPr>
            </w:pPr>
          </w:p>
          <w:p w14:paraId="54D21A47" w14:textId="77777777" w:rsidR="002249E6" w:rsidRPr="00903C40" w:rsidRDefault="002249E6" w:rsidP="00AC7FFC">
            <w:pPr>
              <w:ind w:right="-166"/>
              <w:jc w:val="both"/>
              <w:rPr>
                <w:sz w:val="24"/>
                <w:szCs w:val="24"/>
              </w:rPr>
            </w:pPr>
          </w:p>
        </w:tc>
      </w:tr>
      <w:tr w:rsidR="00523876" w:rsidRPr="00903C40" w14:paraId="35C9A59A" w14:textId="77777777" w:rsidTr="002249E6">
        <w:tc>
          <w:tcPr>
            <w:tcW w:w="2802" w:type="dxa"/>
          </w:tcPr>
          <w:p w14:paraId="0F96FB29" w14:textId="77777777" w:rsidR="00523876" w:rsidRPr="00903C40" w:rsidRDefault="002249E6" w:rsidP="00AC7FFC">
            <w:pPr>
              <w:ind w:right="-166"/>
              <w:jc w:val="both"/>
              <w:rPr>
                <w:sz w:val="24"/>
                <w:szCs w:val="24"/>
              </w:rPr>
            </w:pPr>
            <w:r w:rsidRPr="00903C40">
              <w:rPr>
                <w:sz w:val="24"/>
                <w:szCs w:val="24"/>
              </w:rPr>
              <w:t>Date viewed</w:t>
            </w:r>
            <w:r w:rsidR="006C5A01">
              <w:rPr>
                <w:sz w:val="24"/>
                <w:szCs w:val="24"/>
              </w:rPr>
              <w:t>:</w:t>
            </w:r>
          </w:p>
        </w:tc>
        <w:tc>
          <w:tcPr>
            <w:tcW w:w="7029" w:type="dxa"/>
          </w:tcPr>
          <w:p w14:paraId="2E2E002E" w14:textId="77777777" w:rsidR="00523876" w:rsidRPr="00903C40" w:rsidRDefault="00523876" w:rsidP="00AC7FFC">
            <w:pPr>
              <w:ind w:right="-166"/>
              <w:jc w:val="both"/>
              <w:rPr>
                <w:sz w:val="24"/>
                <w:szCs w:val="24"/>
              </w:rPr>
            </w:pPr>
          </w:p>
        </w:tc>
      </w:tr>
    </w:tbl>
    <w:p w14:paraId="13E2C3F7" w14:textId="77777777" w:rsidR="007F6F25" w:rsidRPr="002249EF" w:rsidRDefault="007F6F25" w:rsidP="00AC7FFC">
      <w:pPr>
        <w:ind w:right="-166"/>
        <w:jc w:val="both"/>
        <w:rPr>
          <w:color w:val="000000" w:themeColor="text1"/>
          <w:sz w:val="24"/>
          <w:szCs w:val="24"/>
        </w:rPr>
      </w:pPr>
    </w:p>
    <w:p w14:paraId="342D706B" w14:textId="77777777" w:rsidR="008D43AD" w:rsidRDefault="008D43AD" w:rsidP="00AC7FFC">
      <w:pPr>
        <w:ind w:right="-166"/>
        <w:jc w:val="both"/>
        <w:rPr>
          <w:b/>
          <w:color w:val="000000" w:themeColor="text1"/>
          <w:szCs w:val="28"/>
        </w:rPr>
      </w:pPr>
    </w:p>
    <w:p w14:paraId="4F41DC4D" w14:textId="77777777" w:rsidR="008D43AD" w:rsidRDefault="008D43AD" w:rsidP="00AC7FFC">
      <w:pPr>
        <w:ind w:right="-166"/>
        <w:jc w:val="both"/>
        <w:rPr>
          <w:b/>
          <w:color w:val="000000" w:themeColor="text1"/>
          <w:szCs w:val="28"/>
        </w:rPr>
      </w:pPr>
    </w:p>
    <w:p w14:paraId="5FEEC8D5" w14:textId="4E3E8359" w:rsidR="002249E6" w:rsidRPr="002249EF" w:rsidRDefault="002249E6" w:rsidP="00AC7FFC">
      <w:pPr>
        <w:ind w:right="-166"/>
        <w:jc w:val="both"/>
        <w:rPr>
          <w:b/>
          <w:color w:val="000000" w:themeColor="text1"/>
          <w:szCs w:val="28"/>
        </w:rPr>
      </w:pPr>
      <w:r w:rsidRPr="002249EF">
        <w:rPr>
          <w:b/>
          <w:color w:val="000000" w:themeColor="text1"/>
          <w:szCs w:val="28"/>
        </w:rPr>
        <w:t xml:space="preserve">Step 8 - Can the PA provide </w:t>
      </w:r>
      <w:r w:rsidR="00AB6ABE">
        <w:rPr>
          <w:b/>
          <w:color w:val="000000" w:themeColor="text1"/>
          <w:szCs w:val="28"/>
        </w:rPr>
        <w:t>B</w:t>
      </w:r>
      <w:r w:rsidRPr="002249EF">
        <w:rPr>
          <w:b/>
          <w:color w:val="000000" w:themeColor="text1"/>
          <w:szCs w:val="28"/>
        </w:rPr>
        <w:t xml:space="preserve">usiness </w:t>
      </w:r>
      <w:r w:rsidR="00AB6ABE">
        <w:rPr>
          <w:b/>
          <w:color w:val="000000" w:themeColor="text1"/>
          <w:szCs w:val="28"/>
        </w:rPr>
        <w:t>R</w:t>
      </w:r>
      <w:r w:rsidRPr="002249EF">
        <w:rPr>
          <w:b/>
          <w:color w:val="000000" w:themeColor="text1"/>
          <w:szCs w:val="28"/>
        </w:rPr>
        <w:t>eferences?</w:t>
      </w:r>
    </w:p>
    <w:p w14:paraId="669B7502" w14:textId="77777777" w:rsidR="00523876" w:rsidRPr="002249EF" w:rsidRDefault="00523876" w:rsidP="00AC7FFC">
      <w:pPr>
        <w:ind w:right="-166"/>
        <w:jc w:val="both"/>
        <w:rPr>
          <w:color w:val="000000" w:themeColor="text1"/>
          <w:sz w:val="24"/>
          <w:szCs w:val="24"/>
        </w:rPr>
      </w:pPr>
    </w:p>
    <w:p w14:paraId="74E4C190" w14:textId="498DE2B9" w:rsidR="002249E6" w:rsidRPr="006C5A01" w:rsidRDefault="002249E6" w:rsidP="00AC7FFC">
      <w:pPr>
        <w:ind w:right="-166"/>
        <w:jc w:val="both"/>
        <w:rPr>
          <w:sz w:val="24"/>
          <w:szCs w:val="24"/>
        </w:rPr>
      </w:pPr>
      <w:r w:rsidRPr="00903C40">
        <w:rPr>
          <w:sz w:val="24"/>
          <w:szCs w:val="24"/>
        </w:rPr>
        <w:t xml:space="preserve">It is recommended that you obtain </w:t>
      </w:r>
      <w:r w:rsidR="00AB6ABE">
        <w:rPr>
          <w:sz w:val="24"/>
          <w:szCs w:val="24"/>
        </w:rPr>
        <w:t>r</w:t>
      </w:r>
      <w:r w:rsidRPr="00903C40">
        <w:rPr>
          <w:sz w:val="24"/>
          <w:szCs w:val="24"/>
        </w:rPr>
        <w:t xml:space="preserve">eferences from previous </w:t>
      </w:r>
      <w:r w:rsidR="00AB6ABE">
        <w:rPr>
          <w:sz w:val="24"/>
          <w:szCs w:val="24"/>
        </w:rPr>
        <w:t>e</w:t>
      </w:r>
      <w:r w:rsidRPr="00903C40">
        <w:rPr>
          <w:sz w:val="24"/>
          <w:szCs w:val="24"/>
        </w:rPr>
        <w:t>ngagers/other clients.</w:t>
      </w:r>
    </w:p>
    <w:p w14:paraId="06E2AA7A" w14:textId="77777777" w:rsidR="002249E6" w:rsidRPr="00903C40" w:rsidRDefault="002249E6" w:rsidP="00AC7FFC">
      <w:pPr>
        <w:ind w:right="-166"/>
        <w:jc w:val="both"/>
        <w:rPr>
          <w:sz w:val="24"/>
          <w:szCs w:val="24"/>
        </w:rPr>
      </w:pPr>
    </w:p>
    <w:p w14:paraId="40B2B2DB" w14:textId="77777777" w:rsidR="002249E6" w:rsidRPr="00903C40" w:rsidRDefault="002249E6" w:rsidP="00AC7FFC">
      <w:pPr>
        <w:ind w:right="-166"/>
        <w:jc w:val="both"/>
        <w:rPr>
          <w:sz w:val="24"/>
          <w:szCs w:val="24"/>
        </w:rPr>
      </w:pPr>
      <w:r w:rsidRPr="00903C40">
        <w:rPr>
          <w:sz w:val="24"/>
          <w:szCs w:val="24"/>
        </w:rPr>
        <w:t>Ask the PA to provide written references or for referee contact details.</w:t>
      </w:r>
    </w:p>
    <w:p w14:paraId="22845FAA" w14:textId="77777777" w:rsidR="009B7FA4" w:rsidRPr="002249EF" w:rsidRDefault="009B7FA4" w:rsidP="00AC7FFC">
      <w:pPr>
        <w:ind w:right="-166"/>
        <w:jc w:val="both"/>
        <w:rPr>
          <w:sz w:val="24"/>
          <w:szCs w:val="24"/>
        </w:rPr>
      </w:pPr>
    </w:p>
    <w:tbl>
      <w:tblPr>
        <w:tblStyle w:val="TableGrid"/>
        <w:tblW w:w="0" w:type="auto"/>
        <w:tblLook w:val="04A0" w:firstRow="1" w:lastRow="0" w:firstColumn="1" w:lastColumn="0" w:noHBand="0" w:noVBand="1"/>
      </w:tblPr>
      <w:tblGrid>
        <w:gridCol w:w="4106"/>
        <w:gridCol w:w="5499"/>
      </w:tblGrid>
      <w:tr w:rsidR="002249E6" w:rsidRPr="00903C40" w14:paraId="088D5287" w14:textId="77777777" w:rsidTr="005C349D">
        <w:tc>
          <w:tcPr>
            <w:tcW w:w="4106" w:type="dxa"/>
          </w:tcPr>
          <w:p w14:paraId="4B56CA02" w14:textId="77777777" w:rsidR="002249E6" w:rsidRPr="00903C40" w:rsidRDefault="002249E6" w:rsidP="00AC7FFC">
            <w:pPr>
              <w:ind w:right="-166"/>
              <w:rPr>
                <w:sz w:val="24"/>
                <w:szCs w:val="24"/>
              </w:rPr>
            </w:pPr>
            <w:r w:rsidRPr="00903C40">
              <w:rPr>
                <w:sz w:val="24"/>
                <w:szCs w:val="24"/>
              </w:rPr>
              <w:t>Date of when references received</w:t>
            </w:r>
            <w:r w:rsidR="006C5A01">
              <w:rPr>
                <w:sz w:val="24"/>
                <w:szCs w:val="24"/>
              </w:rPr>
              <w:t>:</w:t>
            </w:r>
          </w:p>
          <w:p w14:paraId="5B9092FB" w14:textId="77777777" w:rsidR="002249E6" w:rsidRPr="002249EF" w:rsidRDefault="002249E6" w:rsidP="00AC7FFC">
            <w:pPr>
              <w:ind w:right="-166"/>
              <w:jc w:val="both"/>
              <w:rPr>
                <w:sz w:val="24"/>
                <w:szCs w:val="24"/>
              </w:rPr>
            </w:pPr>
          </w:p>
        </w:tc>
        <w:tc>
          <w:tcPr>
            <w:tcW w:w="5499" w:type="dxa"/>
          </w:tcPr>
          <w:p w14:paraId="5463825F" w14:textId="77777777" w:rsidR="002249E6" w:rsidRPr="002249EF" w:rsidRDefault="002249E6" w:rsidP="00AC7FFC">
            <w:pPr>
              <w:ind w:right="-166"/>
              <w:jc w:val="both"/>
              <w:rPr>
                <w:sz w:val="24"/>
                <w:szCs w:val="24"/>
              </w:rPr>
            </w:pPr>
          </w:p>
        </w:tc>
      </w:tr>
    </w:tbl>
    <w:p w14:paraId="30A3BA9E" w14:textId="77777777" w:rsidR="009B7FA4" w:rsidRDefault="009B7FA4" w:rsidP="00AC7FFC">
      <w:pPr>
        <w:ind w:right="-166"/>
        <w:jc w:val="both"/>
        <w:rPr>
          <w:sz w:val="24"/>
          <w:szCs w:val="24"/>
        </w:rPr>
      </w:pPr>
    </w:p>
    <w:p w14:paraId="143B145F" w14:textId="77777777" w:rsidR="00C07D74" w:rsidRDefault="00C07D74" w:rsidP="00AC7FFC">
      <w:pPr>
        <w:ind w:right="-166"/>
        <w:jc w:val="both"/>
        <w:rPr>
          <w:sz w:val="24"/>
          <w:szCs w:val="24"/>
        </w:rPr>
      </w:pPr>
    </w:p>
    <w:p w14:paraId="5F7F83E0" w14:textId="773B0144" w:rsidR="00C07D74" w:rsidRDefault="00C07D74" w:rsidP="00AC7FFC">
      <w:pPr>
        <w:ind w:right="-166"/>
        <w:jc w:val="both"/>
        <w:rPr>
          <w:sz w:val="24"/>
          <w:szCs w:val="24"/>
        </w:rPr>
      </w:pPr>
    </w:p>
    <w:sectPr w:rsidR="00C07D74" w:rsidSect="00A75EB0">
      <w:headerReference w:type="even" r:id="rId12"/>
      <w:headerReference w:type="default" r:id="rId13"/>
      <w:footerReference w:type="even" r:id="rId14"/>
      <w:footerReference w:type="default" r:id="rId15"/>
      <w:headerReference w:type="first" r:id="rId16"/>
      <w:footerReference w:type="first" r:id="rId17"/>
      <w:pgSz w:w="11906" w:h="16838"/>
      <w:pgMar w:top="-567" w:right="1440" w:bottom="1134" w:left="851" w:header="142" w:footer="3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24A25" w14:textId="77777777" w:rsidR="00A5339B" w:rsidRDefault="00A5339B" w:rsidP="00C34C29">
      <w:r>
        <w:separator/>
      </w:r>
    </w:p>
  </w:endnote>
  <w:endnote w:type="continuationSeparator" w:id="0">
    <w:p w14:paraId="32F07FB7" w14:textId="77777777" w:rsidR="00A5339B" w:rsidRDefault="00A5339B" w:rsidP="00C34C29">
      <w:r>
        <w:continuationSeparator/>
      </w:r>
    </w:p>
  </w:endnote>
  <w:endnote w:type="continuationNotice" w:id="1">
    <w:p w14:paraId="412B1B29" w14:textId="77777777" w:rsidR="00A5339B" w:rsidRDefault="00A533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rebuchetMS">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447F9" w14:textId="77777777" w:rsidR="002027DA" w:rsidRDefault="002027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1CBD2" w14:textId="754A1466" w:rsidR="003078AC" w:rsidRDefault="009B7FA4" w:rsidP="002249E6">
    <w:pPr>
      <w:rPr>
        <w:sz w:val="20"/>
        <w:szCs w:val="20"/>
      </w:rPr>
    </w:pPr>
    <w:r>
      <w:rPr>
        <w:noProof/>
        <w:lang w:eastAsia="en-GB"/>
      </w:rPr>
      <mc:AlternateContent>
        <mc:Choice Requires="wps">
          <w:drawing>
            <wp:anchor distT="0" distB="0" distL="114300" distR="114300" simplePos="0" relativeHeight="251658241" behindDoc="0" locked="0" layoutInCell="1" allowOverlap="1" wp14:anchorId="638208E9" wp14:editId="0E9CBCE5">
              <wp:simplePos x="0" y="0"/>
              <wp:positionH relativeFrom="column">
                <wp:posOffset>-243568</wp:posOffset>
              </wp:positionH>
              <wp:positionV relativeFrom="paragraph">
                <wp:posOffset>-97790</wp:posOffset>
              </wp:positionV>
              <wp:extent cx="7033895" cy="0"/>
              <wp:effectExtent l="0" t="19050" r="14605" b="19050"/>
              <wp:wrapNone/>
              <wp:docPr id="11" name="Straight Connector 11"/>
              <wp:cNvGraphicFramePr/>
              <a:graphic xmlns:a="http://schemas.openxmlformats.org/drawingml/2006/main">
                <a:graphicData uri="http://schemas.microsoft.com/office/word/2010/wordprocessingShape">
                  <wps:wsp>
                    <wps:cNvCnPr/>
                    <wps:spPr>
                      <a:xfrm>
                        <a:off x="0" y="0"/>
                        <a:ext cx="7033895" cy="0"/>
                      </a:xfrm>
                      <a:prstGeom prst="line">
                        <a:avLst/>
                      </a:prstGeom>
                      <a:ln w="28575">
                        <a:solidFill>
                          <a:srgbClr val="737B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w:pict>
            <v:line id="Straight Connector 11"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737b82" strokeweight="2.25pt" from="-19.2pt,-7.7pt" to="534.65pt,-7.7pt" w14:anchorId="5CCBEC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"/>
          </w:pict>
        </mc:Fallback>
      </mc:AlternateContent>
    </w:r>
    <w:r w:rsidR="002E7335">
      <w:rPr>
        <w:sz w:val="20"/>
        <w:szCs w:val="20"/>
      </w:rPr>
      <w:t>7</w:t>
    </w:r>
    <w:r w:rsidR="002249E6" w:rsidRPr="002249E6">
      <w:rPr>
        <w:sz w:val="20"/>
        <w:szCs w:val="20"/>
      </w:rPr>
      <w:t>.2</w:t>
    </w:r>
    <w:r w:rsidR="002249E6">
      <w:rPr>
        <w:sz w:val="20"/>
        <w:szCs w:val="20"/>
      </w:rPr>
      <w:t>(</w:t>
    </w:r>
    <w:r w:rsidR="002249E6" w:rsidRPr="002249E6">
      <w:rPr>
        <w:sz w:val="20"/>
        <w:szCs w:val="20"/>
      </w:rPr>
      <w:t>b</w:t>
    </w:r>
    <w:r w:rsidR="002249E6">
      <w:rPr>
        <w:sz w:val="20"/>
        <w:szCs w:val="20"/>
      </w:rPr>
      <w:t>)</w:t>
    </w:r>
    <w:r w:rsidR="002E7335">
      <w:rPr>
        <w:sz w:val="20"/>
        <w:szCs w:val="20"/>
      </w:rPr>
      <w:tab/>
    </w:r>
    <w:r w:rsidR="002E7335">
      <w:rPr>
        <w:sz w:val="20"/>
        <w:szCs w:val="20"/>
      </w:rPr>
      <w:tab/>
    </w:r>
    <w:r w:rsidR="002E7335">
      <w:rPr>
        <w:sz w:val="20"/>
        <w:szCs w:val="20"/>
      </w:rPr>
      <w:tab/>
    </w:r>
    <w:r w:rsidR="002E7335">
      <w:rPr>
        <w:sz w:val="20"/>
        <w:szCs w:val="20"/>
      </w:rPr>
      <w:tab/>
    </w:r>
    <w:r w:rsidR="002E7335">
      <w:rPr>
        <w:sz w:val="20"/>
        <w:szCs w:val="20"/>
      </w:rPr>
      <w:tab/>
    </w:r>
    <w:r w:rsidR="002E7335">
      <w:rPr>
        <w:sz w:val="20"/>
        <w:szCs w:val="20"/>
      </w:rPr>
      <w:tab/>
    </w:r>
    <w:r w:rsidR="002E7335">
      <w:rPr>
        <w:sz w:val="20"/>
        <w:szCs w:val="20"/>
      </w:rPr>
      <w:tab/>
    </w:r>
    <w:r w:rsidR="002E7335">
      <w:rPr>
        <w:sz w:val="20"/>
        <w:szCs w:val="20"/>
      </w:rPr>
      <w:tab/>
    </w:r>
    <w:r w:rsidR="002E7335">
      <w:rPr>
        <w:sz w:val="20"/>
        <w:szCs w:val="20"/>
      </w:rPr>
      <w:tab/>
    </w:r>
    <w:r w:rsidR="002249E6">
      <w:rPr>
        <w:sz w:val="20"/>
        <w:szCs w:val="20"/>
      </w:rPr>
      <w:t xml:space="preserve">  </w:t>
    </w:r>
    <w:r w:rsidR="006C5A01">
      <w:rPr>
        <w:sz w:val="20"/>
        <w:szCs w:val="20"/>
      </w:rPr>
      <w:t xml:space="preserve">     Last updated </w:t>
    </w:r>
    <w:r w:rsidR="00424EE5">
      <w:rPr>
        <w:sz w:val="20"/>
        <w:szCs w:val="20"/>
      </w:rPr>
      <w:t xml:space="preserve"> </w:t>
    </w:r>
    <w:r w:rsidR="002027DA">
      <w:rPr>
        <w:sz w:val="20"/>
        <w:szCs w:val="20"/>
      </w:rPr>
      <w:t>26/7</w:t>
    </w:r>
    <w:r w:rsidR="00A75EB0">
      <w:rPr>
        <w:sz w:val="20"/>
        <w:szCs w:val="20"/>
      </w:rPr>
      <w:t>/2024</w:t>
    </w:r>
  </w:p>
  <w:p w14:paraId="286470F8" w14:textId="77777777" w:rsidR="00122F42" w:rsidRPr="002249E6" w:rsidRDefault="00122F42" w:rsidP="002249E6">
    <w:pP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6BCDF" w14:textId="77777777" w:rsidR="009B7FA4" w:rsidRPr="0054347E" w:rsidRDefault="009B7FA4" w:rsidP="009B7FA4">
    <w:pPr>
      <w:pStyle w:val="Footer"/>
      <w:tabs>
        <w:tab w:val="clear" w:pos="9026"/>
        <w:tab w:val="right" w:pos="10348"/>
      </w:tabs>
      <w:rPr>
        <w:sz w:val="24"/>
      </w:rPr>
    </w:pPr>
    <w:r w:rsidRPr="0054347E">
      <w:rPr>
        <w:noProof/>
        <w:sz w:val="24"/>
        <w:szCs w:val="20"/>
        <w:lang w:eastAsia="en-GB"/>
      </w:rPr>
      <mc:AlternateContent>
        <mc:Choice Requires="wps">
          <w:drawing>
            <wp:anchor distT="0" distB="0" distL="114300" distR="114300" simplePos="0" relativeHeight="251658240" behindDoc="0" locked="0" layoutInCell="1" allowOverlap="1" wp14:anchorId="2E076666" wp14:editId="6CF01C49">
              <wp:simplePos x="0" y="0"/>
              <wp:positionH relativeFrom="column">
                <wp:posOffset>-243568</wp:posOffset>
              </wp:positionH>
              <wp:positionV relativeFrom="paragraph">
                <wp:posOffset>-97790</wp:posOffset>
              </wp:positionV>
              <wp:extent cx="7033895" cy="0"/>
              <wp:effectExtent l="0" t="19050" r="14605" b="19050"/>
              <wp:wrapNone/>
              <wp:docPr id="10" name="Straight Connector 10"/>
              <wp:cNvGraphicFramePr/>
              <a:graphic xmlns:a="http://schemas.openxmlformats.org/drawingml/2006/main">
                <a:graphicData uri="http://schemas.microsoft.com/office/word/2010/wordprocessingShape">
                  <wps:wsp>
                    <wps:cNvCnPr/>
                    <wps:spPr>
                      <a:xfrm>
                        <a:off x="0" y="0"/>
                        <a:ext cx="7033895" cy="0"/>
                      </a:xfrm>
                      <a:prstGeom prst="line">
                        <a:avLst/>
                      </a:prstGeom>
                      <a:ln w="28575">
                        <a:solidFill>
                          <a:srgbClr val="737B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w:pict>
            <v:line id="Straight Connector 10"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737b82" strokeweight="2.25pt" from="-19.2pt,-7.7pt" to="534.65pt,-7.7pt" w14:anchorId="21D022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"/>
          </w:pict>
        </mc:Fallback>
      </mc:AlternateContent>
    </w:r>
    <w:r w:rsidR="002249E6" w:rsidRPr="002249E6">
      <w:rPr>
        <w:sz w:val="20"/>
        <w:szCs w:val="20"/>
      </w:rPr>
      <w:t xml:space="preserve"> </w:t>
    </w:r>
    <w:r w:rsidR="002E7335">
      <w:rPr>
        <w:sz w:val="20"/>
        <w:szCs w:val="20"/>
      </w:rPr>
      <w:t xml:space="preserve">Ref </w:t>
    </w:r>
    <w:r w:rsidR="002249E6" w:rsidRPr="002249E6">
      <w:rPr>
        <w:sz w:val="20"/>
        <w:szCs w:val="20"/>
      </w:rPr>
      <w:t xml:space="preserve"> 7.2</w:t>
    </w:r>
    <w:r w:rsidR="002249E6">
      <w:rPr>
        <w:sz w:val="20"/>
        <w:szCs w:val="20"/>
      </w:rPr>
      <w:t>(</w:t>
    </w:r>
    <w:r w:rsidR="002249E6" w:rsidRPr="002249E6">
      <w:rPr>
        <w:sz w:val="20"/>
        <w:szCs w:val="20"/>
      </w:rPr>
      <w:t>b</w:t>
    </w:r>
    <w:r w:rsidR="002249E6">
      <w:rPr>
        <w:sz w:val="20"/>
        <w:szCs w:val="20"/>
      </w:rPr>
      <w:t xml:space="preserve">)                </w:t>
    </w:r>
    <w:r w:rsidR="002E7335">
      <w:rPr>
        <w:sz w:val="20"/>
        <w:szCs w:val="20"/>
      </w:rPr>
      <w:tab/>
    </w:r>
    <w:r w:rsidR="002E7335">
      <w:rPr>
        <w:sz w:val="20"/>
        <w:szCs w:val="20"/>
      </w:rPr>
      <w:tab/>
    </w:r>
    <w:r w:rsidR="002249E6">
      <w:rPr>
        <w:sz w:val="20"/>
        <w:szCs w:val="20"/>
      </w:rPr>
      <w:t xml:space="preserve"> </w:t>
    </w:r>
    <w:r w:rsidR="002249E6" w:rsidRPr="000D7A15">
      <w:rPr>
        <w:sz w:val="20"/>
      </w:rPr>
      <w:t xml:space="preserve">Last updated: </w:t>
    </w:r>
    <w:r w:rsidR="002249E6">
      <w:rPr>
        <w:sz w:val="20"/>
      </w:rPr>
      <w:t>19/4/2018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D1455" w14:textId="77777777" w:rsidR="00A5339B" w:rsidRDefault="00A5339B" w:rsidP="00C34C29">
      <w:r>
        <w:separator/>
      </w:r>
    </w:p>
  </w:footnote>
  <w:footnote w:type="continuationSeparator" w:id="0">
    <w:p w14:paraId="4CCBC0E1" w14:textId="77777777" w:rsidR="00A5339B" w:rsidRDefault="00A5339B" w:rsidP="00C34C29">
      <w:r>
        <w:continuationSeparator/>
      </w:r>
    </w:p>
  </w:footnote>
  <w:footnote w:type="continuationNotice" w:id="1">
    <w:p w14:paraId="5BE61C9A" w14:textId="77777777" w:rsidR="00A5339B" w:rsidRDefault="00A533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A31E4" w14:textId="77777777" w:rsidR="002027DA" w:rsidRDefault="002027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C2A6A" w14:textId="77777777" w:rsidR="00C34C29" w:rsidRPr="00C34C29" w:rsidRDefault="00C34C29" w:rsidP="00C34C29">
    <w:pPr>
      <w:ind w:left="1440" w:firstLine="720"/>
      <w:rPr>
        <w:color w:val="0097DB"/>
        <w:sz w:val="96"/>
      </w:rPr>
    </w:pPr>
  </w:p>
  <w:p w14:paraId="2D740AA3" w14:textId="77777777" w:rsidR="00C34C29" w:rsidRPr="00C57543" w:rsidRDefault="00C34C29">
    <w:pPr>
      <w:pStyle w:val="Header"/>
      <w:rPr>
        <w:vertAlign w:val="subscrip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DAD8B" w14:textId="77777777" w:rsidR="002027DA" w:rsidRDefault="002027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66D"/>
    <w:rsid w:val="00002895"/>
    <w:rsid w:val="000051DE"/>
    <w:rsid w:val="000340B4"/>
    <w:rsid w:val="00042A6B"/>
    <w:rsid w:val="00043BBF"/>
    <w:rsid w:val="0005178B"/>
    <w:rsid w:val="0005690F"/>
    <w:rsid w:val="000902D4"/>
    <w:rsid w:val="0009262B"/>
    <w:rsid w:val="000D307B"/>
    <w:rsid w:val="000D7A15"/>
    <w:rsid w:val="000E5C09"/>
    <w:rsid w:val="001036DA"/>
    <w:rsid w:val="0010448F"/>
    <w:rsid w:val="00122F42"/>
    <w:rsid w:val="00143934"/>
    <w:rsid w:val="0019138F"/>
    <w:rsid w:val="001A629E"/>
    <w:rsid w:val="001C7667"/>
    <w:rsid w:val="001F6708"/>
    <w:rsid w:val="002027DA"/>
    <w:rsid w:val="00207C10"/>
    <w:rsid w:val="0021391B"/>
    <w:rsid w:val="002249E6"/>
    <w:rsid w:val="002249EF"/>
    <w:rsid w:val="002847B2"/>
    <w:rsid w:val="002C4E90"/>
    <w:rsid w:val="002D39B2"/>
    <w:rsid w:val="002E01B4"/>
    <w:rsid w:val="002E7335"/>
    <w:rsid w:val="00304A32"/>
    <w:rsid w:val="003078AC"/>
    <w:rsid w:val="00312626"/>
    <w:rsid w:val="003A15A1"/>
    <w:rsid w:val="003B2B52"/>
    <w:rsid w:val="003D74AF"/>
    <w:rsid w:val="003F3515"/>
    <w:rsid w:val="0040405C"/>
    <w:rsid w:val="00424EE5"/>
    <w:rsid w:val="00451D41"/>
    <w:rsid w:val="00475E45"/>
    <w:rsid w:val="00493746"/>
    <w:rsid w:val="0049408C"/>
    <w:rsid w:val="004A53C7"/>
    <w:rsid w:val="004E0857"/>
    <w:rsid w:val="004E231F"/>
    <w:rsid w:val="004F461E"/>
    <w:rsid w:val="00523876"/>
    <w:rsid w:val="00532DC9"/>
    <w:rsid w:val="0054347E"/>
    <w:rsid w:val="00556014"/>
    <w:rsid w:val="00562E09"/>
    <w:rsid w:val="00580C0C"/>
    <w:rsid w:val="005A5553"/>
    <w:rsid w:val="005B2F47"/>
    <w:rsid w:val="005B5E63"/>
    <w:rsid w:val="005C3046"/>
    <w:rsid w:val="005C349D"/>
    <w:rsid w:val="00624D51"/>
    <w:rsid w:val="00634A14"/>
    <w:rsid w:val="0064134B"/>
    <w:rsid w:val="00647682"/>
    <w:rsid w:val="00651CEE"/>
    <w:rsid w:val="00684B6F"/>
    <w:rsid w:val="006B41F2"/>
    <w:rsid w:val="006C5A01"/>
    <w:rsid w:val="006E287B"/>
    <w:rsid w:val="006F54A1"/>
    <w:rsid w:val="00716F64"/>
    <w:rsid w:val="00717A34"/>
    <w:rsid w:val="007407B3"/>
    <w:rsid w:val="00742155"/>
    <w:rsid w:val="00763AB0"/>
    <w:rsid w:val="00763E4C"/>
    <w:rsid w:val="007700DC"/>
    <w:rsid w:val="0079000E"/>
    <w:rsid w:val="007E7C6A"/>
    <w:rsid w:val="007F6F25"/>
    <w:rsid w:val="0080208A"/>
    <w:rsid w:val="00827A8C"/>
    <w:rsid w:val="0083534C"/>
    <w:rsid w:val="008522B5"/>
    <w:rsid w:val="008656D0"/>
    <w:rsid w:val="00886E74"/>
    <w:rsid w:val="008B608E"/>
    <w:rsid w:val="008B6B07"/>
    <w:rsid w:val="008D07F2"/>
    <w:rsid w:val="008D43AD"/>
    <w:rsid w:val="008E69B3"/>
    <w:rsid w:val="00903C40"/>
    <w:rsid w:val="00946472"/>
    <w:rsid w:val="009634C5"/>
    <w:rsid w:val="0097608F"/>
    <w:rsid w:val="009830EE"/>
    <w:rsid w:val="009B7858"/>
    <w:rsid w:val="009B7FA4"/>
    <w:rsid w:val="009D1223"/>
    <w:rsid w:val="00A178D0"/>
    <w:rsid w:val="00A509BB"/>
    <w:rsid w:val="00A5339B"/>
    <w:rsid w:val="00A65C38"/>
    <w:rsid w:val="00A71ED9"/>
    <w:rsid w:val="00A75EB0"/>
    <w:rsid w:val="00A92736"/>
    <w:rsid w:val="00A93327"/>
    <w:rsid w:val="00A95B6C"/>
    <w:rsid w:val="00A9636C"/>
    <w:rsid w:val="00A97765"/>
    <w:rsid w:val="00AB6ABE"/>
    <w:rsid w:val="00AC7FFC"/>
    <w:rsid w:val="00AF57EB"/>
    <w:rsid w:val="00B039CF"/>
    <w:rsid w:val="00B06C5A"/>
    <w:rsid w:val="00B130B6"/>
    <w:rsid w:val="00B73C6F"/>
    <w:rsid w:val="00BB6956"/>
    <w:rsid w:val="00BF3B63"/>
    <w:rsid w:val="00C028F9"/>
    <w:rsid w:val="00C07D74"/>
    <w:rsid w:val="00C10E98"/>
    <w:rsid w:val="00C31287"/>
    <w:rsid w:val="00C34C29"/>
    <w:rsid w:val="00C35061"/>
    <w:rsid w:val="00C57543"/>
    <w:rsid w:val="00CD3555"/>
    <w:rsid w:val="00D23687"/>
    <w:rsid w:val="00D338CC"/>
    <w:rsid w:val="00D5077F"/>
    <w:rsid w:val="00D57DF0"/>
    <w:rsid w:val="00D77146"/>
    <w:rsid w:val="00D93F78"/>
    <w:rsid w:val="00DB7957"/>
    <w:rsid w:val="00DE23A7"/>
    <w:rsid w:val="00E06281"/>
    <w:rsid w:val="00E21772"/>
    <w:rsid w:val="00E362BF"/>
    <w:rsid w:val="00E42D95"/>
    <w:rsid w:val="00E81067"/>
    <w:rsid w:val="00E83A2D"/>
    <w:rsid w:val="00E93DFC"/>
    <w:rsid w:val="00EA6579"/>
    <w:rsid w:val="00F3666D"/>
    <w:rsid w:val="00F42BE4"/>
    <w:rsid w:val="00F45463"/>
    <w:rsid w:val="00FA3D54"/>
    <w:rsid w:val="00FC2264"/>
    <w:rsid w:val="00FE717F"/>
    <w:rsid w:val="00FF37A3"/>
    <w:rsid w:val="00FF6442"/>
    <w:rsid w:val="06B43290"/>
    <w:rsid w:val="0E0D2670"/>
    <w:rsid w:val="13BAE481"/>
    <w:rsid w:val="15CB54A8"/>
    <w:rsid w:val="281575C2"/>
    <w:rsid w:val="33396074"/>
    <w:rsid w:val="3A647750"/>
    <w:rsid w:val="3D5B43E0"/>
    <w:rsid w:val="3E38D367"/>
    <w:rsid w:val="41B81420"/>
    <w:rsid w:val="4B5F14A9"/>
    <w:rsid w:val="4C5C0FF5"/>
    <w:rsid w:val="5E4A4BEE"/>
    <w:rsid w:val="60EE62AB"/>
    <w:rsid w:val="743EB7FD"/>
    <w:rsid w:val="7A3F77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B41D2"/>
  <w15:docId w15:val="{4A4FCF84-3BD0-4C35-BD70-09E12B4F0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8"/>
        <w:szCs w:val="36"/>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E4C"/>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C29"/>
    <w:pPr>
      <w:tabs>
        <w:tab w:val="center" w:pos="4513"/>
        <w:tab w:val="right" w:pos="9026"/>
      </w:tabs>
    </w:pPr>
  </w:style>
  <w:style w:type="character" w:customStyle="1" w:styleId="HeaderChar">
    <w:name w:val="Header Char"/>
    <w:basedOn w:val="DefaultParagraphFont"/>
    <w:link w:val="Header"/>
    <w:uiPriority w:val="99"/>
    <w:rsid w:val="00C34C29"/>
    <w:rPr>
      <w:szCs w:val="22"/>
    </w:rPr>
  </w:style>
  <w:style w:type="paragraph" w:styleId="Footer">
    <w:name w:val="footer"/>
    <w:basedOn w:val="Normal"/>
    <w:link w:val="FooterChar"/>
    <w:uiPriority w:val="99"/>
    <w:unhideWhenUsed/>
    <w:rsid w:val="00C34C29"/>
    <w:pPr>
      <w:tabs>
        <w:tab w:val="center" w:pos="4513"/>
        <w:tab w:val="right" w:pos="9026"/>
      </w:tabs>
    </w:pPr>
  </w:style>
  <w:style w:type="character" w:customStyle="1" w:styleId="FooterChar">
    <w:name w:val="Footer Char"/>
    <w:basedOn w:val="DefaultParagraphFont"/>
    <w:link w:val="Footer"/>
    <w:uiPriority w:val="99"/>
    <w:rsid w:val="00C34C29"/>
    <w:rPr>
      <w:szCs w:val="22"/>
    </w:rPr>
  </w:style>
  <w:style w:type="character" w:styleId="Hyperlink">
    <w:name w:val="Hyperlink"/>
    <w:basedOn w:val="DefaultParagraphFont"/>
    <w:uiPriority w:val="99"/>
    <w:unhideWhenUsed/>
    <w:rsid w:val="00C57543"/>
    <w:rPr>
      <w:color w:val="0000FF" w:themeColor="hyperlink"/>
      <w:u w:val="single"/>
    </w:rPr>
  </w:style>
  <w:style w:type="paragraph" w:customStyle="1" w:styleId="Default">
    <w:name w:val="Default"/>
    <w:rsid w:val="0079000E"/>
    <w:pPr>
      <w:autoSpaceDE w:val="0"/>
      <w:autoSpaceDN w:val="0"/>
      <w:adjustRightInd w:val="0"/>
    </w:pPr>
    <w:rPr>
      <w:rFonts w:ascii="Calibri" w:eastAsia="Calibri" w:hAnsi="Calibri" w:cs="Calibri"/>
      <w:color w:val="000000"/>
      <w:sz w:val="24"/>
      <w:szCs w:val="24"/>
    </w:rPr>
  </w:style>
  <w:style w:type="table" w:styleId="TableGrid">
    <w:name w:val="Table Grid"/>
    <w:basedOn w:val="TableNormal"/>
    <w:uiPriority w:val="59"/>
    <w:rsid w:val="00790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3C40"/>
    <w:rPr>
      <w:rFonts w:ascii="Tahoma" w:hAnsi="Tahoma" w:cs="Tahoma"/>
      <w:sz w:val="16"/>
      <w:szCs w:val="16"/>
    </w:rPr>
  </w:style>
  <w:style w:type="character" w:customStyle="1" w:styleId="BalloonTextChar">
    <w:name w:val="Balloon Text Char"/>
    <w:basedOn w:val="DefaultParagraphFont"/>
    <w:link w:val="BalloonText"/>
    <w:uiPriority w:val="99"/>
    <w:semiHidden/>
    <w:rsid w:val="00903C40"/>
    <w:rPr>
      <w:rFonts w:ascii="Tahoma" w:hAnsi="Tahoma" w:cs="Tahoma"/>
      <w:sz w:val="16"/>
      <w:szCs w:val="16"/>
    </w:rPr>
  </w:style>
  <w:style w:type="character" w:styleId="FollowedHyperlink">
    <w:name w:val="FollowedHyperlink"/>
    <w:basedOn w:val="DefaultParagraphFont"/>
    <w:uiPriority w:val="99"/>
    <w:semiHidden/>
    <w:unhideWhenUsed/>
    <w:rsid w:val="00903C40"/>
    <w:rPr>
      <w:color w:val="800080" w:themeColor="followedHyperlink"/>
      <w:u w:val="single"/>
    </w:rPr>
  </w:style>
  <w:style w:type="character" w:styleId="UnresolvedMention">
    <w:name w:val="Unresolved Mention"/>
    <w:basedOn w:val="DefaultParagraphFont"/>
    <w:uiPriority w:val="99"/>
    <w:semiHidden/>
    <w:unhideWhenUsed/>
    <w:rsid w:val="006F54A1"/>
    <w:rPr>
      <w:color w:val="605E5C"/>
      <w:shd w:val="clear" w:color="auto" w:fill="E1DFDD"/>
    </w:rPr>
  </w:style>
  <w:style w:type="paragraph" w:styleId="Revision">
    <w:name w:val="Revision"/>
    <w:hidden/>
    <w:uiPriority w:val="99"/>
    <w:semiHidden/>
    <w:rsid w:val="00122F42"/>
    <w:rPr>
      <w:szCs w:val="22"/>
    </w:rPr>
  </w:style>
  <w:style w:type="table" w:customStyle="1" w:styleId="TableGrid1">
    <w:name w:val="Table Grid1"/>
    <w:basedOn w:val="TableNormal"/>
    <w:next w:val="TableGrid"/>
    <w:uiPriority w:val="59"/>
    <w:rsid w:val="00475E45"/>
    <w:rPr>
      <w:rFonts w:ascii="Calibri" w:eastAsia="Times New Roman" w:hAnsi="Calibr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qc.org.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gov.uk/guidance/check-employment-status-for-tax"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farenden\AppData\Local\Microsoft\Windows\Temporary%20Internet%20Files\Content.Outlook\JO5Z3D2L\2017%2001%2023%20Sup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e8d9a7-3828-4157-a67f-674f752024f8">
      <Terms xmlns="http://schemas.microsoft.com/office/infopath/2007/PartnerControls"/>
    </lcf76f155ced4ddcb4097134ff3c332f>
    <TaxCatchAll xmlns="bb83244d-e001-49bd-bc56-42549e004b9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879F92208DCA44BE49C45C180295EE" ma:contentTypeVersion="18" ma:contentTypeDescription="Create a new document." ma:contentTypeScope="" ma:versionID="fc6f588b3ec02a8e41171a570c89e65d">
  <xsd:schema xmlns:xsd="http://www.w3.org/2001/XMLSchema" xmlns:xs="http://www.w3.org/2001/XMLSchema" xmlns:p="http://schemas.microsoft.com/office/2006/metadata/properties" xmlns:ns2="53e8d9a7-3828-4157-a67f-674f752024f8" xmlns:ns3="bb83244d-e001-49bd-bc56-42549e004b9d" targetNamespace="http://schemas.microsoft.com/office/2006/metadata/properties" ma:root="true" ma:fieldsID="e95da4437d960e645f71705cb927c10c" ns2:_="" ns3:_="">
    <xsd:import namespace="53e8d9a7-3828-4157-a67f-674f752024f8"/>
    <xsd:import namespace="bb83244d-e001-49bd-bc56-42549e004b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8d9a7-3828-4157-a67f-674f75202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ccb3d5-3a54-4c52-a78c-1233d400fd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83244d-e001-49bd-bc56-42549e004b9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bd1b42-38f5-4d4e-b176-9302e6f33234}" ma:internalName="TaxCatchAll" ma:showField="CatchAllData" ma:web="bb83244d-e001-49bd-bc56-42549e004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BA30F-035F-4D96-9683-5CBB12675376}">
  <ds:schemaRefs>
    <ds:schemaRef ds:uri="http://schemas.microsoft.com/office/2006/metadata/properties"/>
    <ds:schemaRef ds:uri="http://schemas.microsoft.com/office/infopath/2007/PartnerControls"/>
    <ds:schemaRef ds:uri="53e8d9a7-3828-4157-a67f-674f752024f8"/>
    <ds:schemaRef ds:uri="bb83244d-e001-49bd-bc56-42549e004b9d"/>
  </ds:schemaRefs>
</ds:datastoreItem>
</file>

<file path=customXml/itemProps2.xml><?xml version="1.0" encoding="utf-8"?>
<ds:datastoreItem xmlns:ds="http://schemas.openxmlformats.org/officeDocument/2006/customXml" ds:itemID="{2E7C1286-5B90-4ECA-ABB0-8997D2785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8d9a7-3828-4157-a67f-674f752024f8"/>
    <ds:schemaRef ds:uri="bb83244d-e001-49bd-bc56-42549e004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B9048F-9BE3-49DB-99FF-4C60C44C1B4E}">
  <ds:schemaRefs>
    <ds:schemaRef ds:uri="http://schemas.microsoft.com/sharepoint/v3/contenttype/forms"/>
  </ds:schemaRefs>
</ds:datastoreItem>
</file>

<file path=customXml/itemProps4.xml><?xml version="1.0" encoding="utf-8"?>
<ds:datastoreItem xmlns:ds="http://schemas.openxmlformats.org/officeDocument/2006/customXml" ds:itemID="{E0A921F0-E296-425D-9DC2-618BC6FA3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 01 23 Support template</Template>
  <TotalTime>2</TotalTime>
  <Pages>3</Pages>
  <Words>667</Words>
  <Characters>3803</Characters>
  <Application>Microsoft Office Word</Application>
  <DocSecurity>0</DocSecurity>
  <Lines>31</Lines>
  <Paragraphs>8</Paragraphs>
  <ScaleCrop>false</ScaleCrop>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Farenden</dc:creator>
  <cp:keywords/>
  <cp:lastModifiedBy>Yvonne Farenden</cp:lastModifiedBy>
  <cp:revision>9</cp:revision>
  <dcterms:created xsi:type="dcterms:W3CDTF">2024-04-05T18:29:00Z</dcterms:created>
  <dcterms:modified xsi:type="dcterms:W3CDTF">2024-07-26T08:07:00Z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0x0101002C879F92208DCA44BE49C45C180295EE</vt:lpwstr>
  </property>
  <property fmtid="{D5CDD505-2E9C-101B-9397-08002B2CF9AE}" pid="3" name="MediaServiceImageTags">
    <vt:lpwstr/>
  </property>
</Properties>
</file>